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78" w:rsidRPr="00F556EE" w:rsidRDefault="00F556EE" w:rsidP="00441F24">
      <w:pPr>
        <w:pStyle w:val="KeinLeerraum"/>
        <w:jc w:val="both"/>
        <w:rPr>
          <w:b/>
          <w:sz w:val="24"/>
          <w:szCs w:val="24"/>
        </w:rPr>
      </w:pPr>
      <w:r w:rsidRPr="00A5357F">
        <w:rPr>
          <w:b/>
          <w:sz w:val="28"/>
          <w:szCs w:val="28"/>
        </w:rPr>
        <w:t xml:space="preserve">Ein Rückblick </w:t>
      </w:r>
      <w:r w:rsidR="00A5357F">
        <w:rPr>
          <w:b/>
          <w:sz w:val="28"/>
          <w:szCs w:val="28"/>
        </w:rPr>
        <w:t xml:space="preserve">       </w:t>
      </w:r>
      <w:bookmarkStart w:id="0" w:name="_GoBack"/>
      <w:bookmarkEnd w:id="0"/>
      <w:r w:rsidR="00423578" w:rsidRPr="00A5357F">
        <w:rPr>
          <w:b/>
          <w:sz w:val="24"/>
          <w:szCs w:val="24"/>
        </w:rPr>
        <w:t xml:space="preserve">                                                                                             </w:t>
      </w:r>
      <w:r w:rsidRPr="00A5357F">
        <w:rPr>
          <w:b/>
          <w:sz w:val="24"/>
          <w:szCs w:val="24"/>
        </w:rPr>
        <w:t xml:space="preserve">        </w:t>
      </w:r>
      <w:r>
        <w:rPr>
          <w:b/>
          <w:sz w:val="24"/>
          <w:szCs w:val="24"/>
        </w:rPr>
        <w:t>23.Januar 2022</w:t>
      </w:r>
    </w:p>
    <w:p w:rsidR="002911A9" w:rsidRPr="00F556EE" w:rsidRDefault="00423578" w:rsidP="00441F24">
      <w:pPr>
        <w:pStyle w:val="KeinLeerraum"/>
        <w:jc w:val="both"/>
        <w:rPr>
          <w:b/>
          <w:sz w:val="24"/>
          <w:szCs w:val="24"/>
        </w:rPr>
      </w:pPr>
      <w:r w:rsidRPr="00F556EE">
        <w:rPr>
          <w:b/>
          <w:sz w:val="24"/>
          <w:szCs w:val="24"/>
        </w:rPr>
        <w:t xml:space="preserve">                                                                                                                    </w:t>
      </w:r>
      <w:r w:rsidR="00F556EE">
        <w:rPr>
          <w:b/>
          <w:sz w:val="24"/>
          <w:szCs w:val="24"/>
        </w:rPr>
        <w:t xml:space="preserve">                            </w:t>
      </w:r>
    </w:p>
    <w:p w:rsidR="00441F24" w:rsidRPr="00F556EE" w:rsidRDefault="00720A3A" w:rsidP="00441F24">
      <w:pPr>
        <w:pStyle w:val="KeinLeerraum"/>
        <w:jc w:val="both"/>
        <w:rPr>
          <w:b/>
          <w:sz w:val="28"/>
          <w:szCs w:val="28"/>
        </w:rPr>
      </w:pPr>
      <w:r w:rsidRPr="00F556EE">
        <w:rPr>
          <w:b/>
          <w:sz w:val="28"/>
          <w:szCs w:val="28"/>
        </w:rPr>
        <w:t>Vor 75 Jahren fand in Berlin</w:t>
      </w:r>
      <w:r w:rsidR="00D15F4E" w:rsidRPr="00F556EE">
        <w:rPr>
          <w:b/>
          <w:sz w:val="28"/>
          <w:szCs w:val="28"/>
        </w:rPr>
        <w:t xml:space="preserve"> vom 10</w:t>
      </w:r>
      <w:r w:rsidR="000941DE" w:rsidRPr="00F556EE">
        <w:rPr>
          <w:b/>
          <w:sz w:val="28"/>
          <w:szCs w:val="28"/>
        </w:rPr>
        <w:t>.</w:t>
      </w:r>
      <w:r w:rsidR="00D15F4E" w:rsidRPr="00F556EE">
        <w:rPr>
          <w:b/>
          <w:sz w:val="28"/>
          <w:szCs w:val="28"/>
        </w:rPr>
        <w:t xml:space="preserve"> bis 12</w:t>
      </w:r>
      <w:r w:rsidR="000941DE" w:rsidRPr="00F556EE">
        <w:rPr>
          <w:b/>
          <w:sz w:val="28"/>
          <w:szCs w:val="28"/>
        </w:rPr>
        <w:t>. Februar 1</w:t>
      </w:r>
      <w:r w:rsidR="00D15F4E" w:rsidRPr="00F556EE">
        <w:rPr>
          <w:b/>
          <w:sz w:val="28"/>
          <w:szCs w:val="28"/>
        </w:rPr>
        <w:t xml:space="preserve">947 </w:t>
      </w:r>
      <w:r w:rsidRPr="00F556EE">
        <w:rPr>
          <w:b/>
          <w:sz w:val="28"/>
          <w:szCs w:val="28"/>
        </w:rPr>
        <w:t xml:space="preserve"> die </w:t>
      </w:r>
      <w:r w:rsidR="00441F24" w:rsidRPr="00F556EE">
        <w:rPr>
          <w:b/>
          <w:sz w:val="28"/>
          <w:szCs w:val="28"/>
        </w:rPr>
        <w:t>3. Interzonen</w:t>
      </w:r>
      <w:r w:rsidR="00423578" w:rsidRPr="00F556EE">
        <w:rPr>
          <w:b/>
          <w:sz w:val="28"/>
          <w:szCs w:val="28"/>
        </w:rPr>
        <w:t>-</w:t>
      </w:r>
      <w:r w:rsidR="005470EE" w:rsidRPr="00F556EE">
        <w:rPr>
          <w:b/>
          <w:sz w:val="28"/>
          <w:szCs w:val="28"/>
        </w:rPr>
        <w:t>k</w:t>
      </w:r>
      <w:r w:rsidR="00441F24" w:rsidRPr="00F556EE">
        <w:rPr>
          <w:b/>
          <w:sz w:val="28"/>
          <w:szCs w:val="28"/>
        </w:rPr>
        <w:t>onferenz</w:t>
      </w:r>
      <w:r w:rsidRPr="00F556EE">
        <w:rPr>
          <w:b/>
          <w:sz w:val="28"/>
          <w:szCs w:val="28"/>
        </w:rPr>
        <w:t xml:space="preserve"> der deutschen Gewerkschaften statt</w:t>
      </w:r>
    </w:p>
    <w:p w:rsidR="006C419D" w:rsidRPr="00F556EE" w:rsidRDefault="00792E20" w:rsidP="00441F24">
      <w:pPr>
        <w:pStyle w:val="KeinLeerraum"/>
        <w:jc w:val="both"/>
        <w:rPr>
          <w:sz w:val="24"/>
          <w:szCs w:val="24"/>
        </w:rPr>
      </w:pPr>
      <w:r w:rsidRPr="00F556EE">
        <w:rPr>
          <w:sz w:val="24"/>
          <w:szCs w:val="24"/>
        </w:rPr>
        <w:t>Autor: Werner Ruch</w:t>
      </w:r>
    </w:p>
    <w:p w:rsidR="00F556EE" w:rsidRPr="00F556EE" w:rsidRDefault="00F556EE" w:rsidP="00441F24">
      <w:pPr>
        <w:pStyle w:val="KeinLeerraum"/>
        <w:jc w:val="both"/>
        <w:rPr>
          <w:sz w:val="24"/>
          <w:szCs w:val="24"/>
        </w:rPr>
      </w:pPr>
    </w:p>
    <w:p w:rsidR="00F556EE" w:rsidRDefault="005470EE" w:rsidP="00441F24">
      <w:pPr>
        <w:pStyle w:val="KeinLeerraum"/>
        <w:jc w:val="both"/>
        <w:rPr>
          <w:sz w:val="24"/>
          <w:szCs w:val="24"/>
        </w:rPr>
      </w:pPr>
      <w:r w:rsidRPr="00F556EE">
        <w:rPr>
          <w:sz w:val="24"/>
          <w:szCs w:val="24"/>
        </w:rPr>
        <w:t>Am ersten Wochen</w:t>
      </w:r>
      <w:r w:rsidR="00792E20" w:rsidRPr="00F556EE">
        <w:rPr>
          <w:sz w:val="24"/>
          <w:szCs w:val="24"/>
        </w:rPr>
        <w:t>en</w:t>
      </w:r>
      <w:r w:rsidRPr="00F556EE">
        <w:rPr>
          <w:sz w:val="24"/>
          <w:szCs w:val="24"/>
        </w:rPr>
        <w:t>de des</w:t>
      </w:r>
      <w:r w:rsidR="002911A9" w:rsidRPr="00F556EE">
        <w:rPr>
          <w:sz w:val="24"/>
          <w:szCs w:val="24"/>
        </w:rPr>
        <w:t xml:space="preserve"> Februar</w:t>
      </w:r>
      <w:r w:rsidRPr="00F556EE">
        <w:rPr>
          <w:sz w:val="24"/>
          <w:szCs w:val="24"/>
        </w:rPr>
        <w:t>s</w:t>
      </w:r>
      <w:r w:rsidR="002911A9" w:rsidRPr="00F556EE">
        <w:rPr>
          <w:sz w:val="24"/>
          <w:szCs w:val="24"/>
        </w:rPr>
        <w:t xml:space="preserve"> 1947 trafen die Delegierten der deut</w:t>
      </w:r>
      <w:r w:rsidR="000941DE" w:rsidRPr="00F556EE">
        <w:rPr>
          <w:sz w:val="24"/>
          <w:szCs w:val="24"/>
        </w:rPr>
        <w:t xml:space="preserve">schen Gewerkschaften zur </w:t>
      </w:r>
      <w:r w:rsidR="002911A9" w:rsidRPr="00F556EE">
        <w:rPr>
          <w:sz w:val="24"/>
          <w:szCs w:val="24"/>
        </w:rPr>
        <w:t xml:space="preserve">dritten </w:t>
      </w:r>
      <w:r w:rsidR="00792E20" w:rsidRPr="00F556EE">
        <w:rPr>
          <w:sz w:val="24"/>
          <w:szCs w:val="24"/>
        </w:rPr>
        <w:t>Interzonenko</w:t>
      </w:r>
      <w:r w:rsidR="00F556EE">
        <w:rPr>
          <w:sz w:val="24"/>
          <w:szCs w:val="24"/>
        </w:rPr>
        <w:t>n</w:t>
      </w:r>
      <w:r w:rsidR="00792E20" w:rsidRPr="00F556EE">
        <w:rPr>
          <w:sz w:val="24"/>
          <w:szCs w:val="24"/>
        </w:rPr>
        <w:t xml:space="preserve">ferenz im </w:t>
      </w:r>
      <w:r w:rsidR="002911A9" w:rsidRPr="00F556EE">
        <w:rPr>
          <w:sz w:val="24"/>
          <w:szCs w:val="24"/>
        </w:rPr>
        <w:t>Frost geschüttelten</w:t>
      </w:r>
      <w:r w:rsidR="001E7BCD" w:rsidRPr="00F556EE">
        <w:rPr>
          <w:sz w:val="24"/>
          <w:szCs w:val="24"/>
        </w:rPr>
        <w:t xml:space="preserve"> Berlin</w:t>
      </w:r>
      <w:r w:rsidR="006C419D" w:rsidRPr="00F556EE">
        <w:rPr>
          <w:sz w:val="24"/>
          <w:szCs w:val="24"/>
        </w:rPr>
        <w:t xml:space="preserve"> </w:t>
      </w:r>
      <w:r w:rsidR="002911A9" w:rsidRPr="00F556EE">
        <w:rPr>
          <w:sz w:val="24"/>
          <w:szCs w:val="24"/>
        </w:rPr>
        <w:t xml:space="preserve">ein. </w:t>
      </w:r>
      <w:r w:rsidR="006C419D" w:rsidRPr="00F556EE">
        <w:rPr>
          <w:sz w:val="24"/>
          <w:szCs w:val="24"/>
        </w:rPr>
        <w:t>Weder  inländische</w:t>
      </w:r>
      <w:r w:rsidR="00F556EE">
        <w:rPr>
          <w:sz w:val="24"/>
          <w:szCs w:val="24"/>
        </w:rPr>
        <w:t xml:space="preserve">-noch </w:t>
      </w:r>
      <w:r w:rsidR="00792E20" w:rsidRPr="00F556EE">
        <w:rPr>
          <w:sz w:val="24"/>
          <w:szCs w:val="24"/>
        </w:rPr>
        <w:t>ausländische</w:t>
      </w:r>
      <w:r w:rsidR="006C419D" w:rsidRPr="00F556EE">
        <w:rPr>
          <w:sz w:val="24"/>
          <w:szCs w:val="24"/>
        </w:rPr>
        <w:t xml:space="preserve"> Querschüsse gegen das</w:t>
      </w:r>
      <w:r w:rsidR="00CE3DEF" w:rsidRPr="00F556EE">
        <w:rPr>
          <w:sz w:val="24"/>
          <w:szCs w:val="24"/>
        </w:rPr>
        <w:t xml:space="preserve"> junge</w:t>
      </w:r>
      <w:r w:rsidR="006C419D" w:rsidRPr="00F556EE">
        <w:rPr>
          <w:sz w:val="24"/>
          <w:szCs w:val="24"/>
        </w:rPr>
        <w:t xml:space="preserve"> gewerkschaftliche Interzonenprojekt des Weltgewerkschaftsbundes </w:t>
      </w:r>
      <w:r w:rsidR="000941DE" w:rsidRPr="00F556EE">
        <w:rPr>
          <w:sz w:val="24"/>
          <w:szCs w:val="24"/>
        </w:rPr>
        <w:t xml:space="preserve">im Verein mit den deutschen </w:t>
      </w:r>
    </w:p>
    <w:p w:rsidR="000941DE" w:rsidRDefault="000941DE" w:rsidP="00441F24">
      <w:pPr>
        <w:pStyle w:val="KeinLeerraum"/>
        <w:jc w:val="both"/>
        <w:rPr>
          <w:sz w:val="24"/>
          <w:szCs w:val="24"/>
        </w:rPr>
      </w:pPr>
      <w:r w:rsidRPr="00F556EE">
        <w:rPr>
          <w:sz w:val="24"/>
          <w:szCs w:val="24"/>
        </w:rPr>
        <w:t>G</w:t>
      </w:r>
      <w:r w:rsidR="006C419D" w:rsidRPr="00F556EE">
        <w:rPr>
          <w:sz w:val="24"/>
          <w:szCs w:val="24"/>
        </w:rPr>
        <w:t>ewerk</w:t>
      </w:r>
      <w:r w:rsidR="00F556EE">
        <w:rPr>
          <w:sz w:val="24"/>
          <w:szCs w:val="24"/>
        </w:rPr>
        <w:t>chaften, ko</w:t>
      </w:r>
      <w:r w:rsidR="006C419D" w:rsidRPr="00F556EE">
        <w:rPr>
          <w:sz w:val="24"/>
          <w:szCs w:val="24"/>
        </w:rPr>
        <w:t>nnten die Delegie</w:t>
      </w:r>
      <w:r w:rsidR="00CE3DEF" w:rsidRPr="00F556EE">
        <w:rPr>
          <w:sz w:val="24"/>
          <w:szCs w:val="24"/>
        </w:rPr>
        <w:t xml:space="preserve">rten </w:t>
      </w:r>
      <w:r w:rsidRPr="00F556EE">
        <w:rPr>
          <w:sz w:val="24"/>
          <w:szCs w:val="24"/>
        </w:rPr>
        <w:t>abhalten</w:t>
      </w:r>
      <w:r w:rsidR="00CE3DEF" w:rsidRPr="00F556EE">
        <w:rPr>
          <w:sz w:val="24"/>
          <w:szCs w:val="24"/>
        </w:rPr>
        <w:t>,</w:t>
      </w:r>
      <w:r w:rsidR="00F556EE">
        <w:rPr>
          <w:sz w:val="24"/>
          <w:szCs w:val="24"/>
        </w:rPr>
        <w:t xml:space="preserve"> diese Reise in </w:t>
      </w:r>
      <w:r w:rsidRPr="00F556EE">
        <w:rPr>
          <w:sz w:val="24"/>
          <w:szCs w:val="24"/>
        </w:rPr>
        <w:t xml:space="preserve">kaum beheizten </w:t>
      </w:r>
      <w:r w:rsidR="006C419D" w:rsidRPr="00F556EE">
        <w:rPr>
          <w:sz w:val="24"/>
          <w:szCs w:val="24"/>
        </w:rPr>
        <w:t xml:space="preserve"> Interzonen</w:t>
      </w:r>
      <w:r w:rsidR="00792E20" w:rsidRPr="00F556EE">
        <w:rPr>
          <w:sz w:val="24"/>
          <w:szCs w:val="24"/>
        </w:rPr>
        <w:t>-</w:t>
      </w:r>
      <w:r w:rsidR="006C419D" w:rsidRPr="00F556EE">
        <w:rPr>
          <w:sz w:val="24"/>
          <w:szCs w:val="24"/>
        </w:rPr>
        <w:t>zügen, nach Erhalt entsprechender Genehmigungen</w:t>
      </w:r>
      <w:r w:rsidR="00CE3DEF" w:rsidRPr="00F556EE">
        <w:rPr>
          <w:sz w:val="24"/>
          <w:szCs w:val="24"/>
        </w:rPr>
        <w:t>,</w:t>
      </w:r>
      <w:r w:rsidR="006C419D" w:rsidRPr="00F556EE">
        <w:rPr>
          <w:sz w:val="24"/>
          <w:szCs w:val="24"/>
        </w:rPr>
        <w:t xml:space="preserve"> anzutreten.</w:t>
      </w:r>
      <w:r w:rsidR="00792E20" w:rsidRPr="00F556EE">
        <w:rPr>
          <w:sz w:val="24"/>
          <w:szCs w:val="24"/>
        </w:rPr>
        <w:t xml:space="preserve"> Sie entsprachen einem breiten gewerkschaftlichen Willen zur Einheit.</w:t>
      </w:r>
    </w:p>
    <w:p w:rsidR="00F556EE" w:rsidRPr="00F556EE" w:rsidRDefault="00F556EE" w:rsidP="00441F24">
      <w:pPr>
        <w:pStyle w:val="KeinLeerraum"/>
        <w:jc w:val="both"/>
        <w:rPr>
          <w:sz w:val="24"/>
          <w:szCs w:val="24"/>
        </w:rPr>
      </w:pPr>
    </w:p>
    <w:p w:rsidR="00F911AE" w:rsidRDefault="000941DE" w:rsidP="00441F24">
      <w:pPr>
        <w:pStyle w:val="KeinLeerraum"/>
        <w:jc w:val="both"/>
        <w:rPr>
          <w:sz w:val="24"/>
          <w:szCs w:val="24"/>
        </w:rPr>
      </w:pPr>
      <w:r w:rsidRPr="00F556EE">
        <w:rPr>
          <w:sz w:val="24"/>
          <w:szCs w:val="24"/>
        </w:rPr>
        <w:t>Z</w:t>
      </w:r>
      <w:r w:rsidR="00F556EE">
        <w:rPr>
          <w:sz w:val="24"/>
          <w:szCs w:val="24"/>
        </w:rPr>
        <w:t xml:space="preserve">u den </w:t>
      </w:r>
      <w:r w:rsidR="00F911AE" w:rsidRPr="00F556EE">
        <w:rPr>
          <w:sz w:val="24"/>
          <w:szCs w:val="24"/>
        </w:rPr>
        <w:t>Querschüssen gehörte</w:t>
      </w:r>
      <w:r w:rsidR="00A35D3D" w:rsidRPr="00F556EE">
        <w:rPr>
          <w:sz w:val="24"/>
          <w:szCs w:val="24"/>
        </w:rPr>
        <w:t xml:space="preserve"> die</w:t>
      </w:r>
      <w:r w:rsidRPr="00F556EE">
        <w:rPr>
          <w:sz w:val="24"/>
          <w:szCs w:val="24"/>
        </w:rPr>
        <w:t xml:space="preserve"> American Federation of Labor (AFL) </w:t>
      </w:r>
      <w:r w:rsidR="00A35D3D" w:rsidRPr="00F556EE">
        <w:rPr>
          <w:sz w:val="24"/>
          <w:szCs w:val="24"/>
        </w:rPr>
        <w:t xml:space="preserve">mit der Forderung in einem Schreiben </w:t>
      </w:r>
      <w:r w:rsidRPr="00F556EE">
        <w:rPr>
          <w:sz w:val="24"/>
          <w:szCs w:val="24"/>
        </w:rPr>
        <w:t>an den ehemaligen Auß</w:t>
      </w:r>
      <w:r w:rsidR="00CE3DEF" w:rsidRPr="00F556EE">
        <w:rPr>
          <w:sz w:val="24"/>
          <w:szCs w:val="24"/>
        </w:rPr>
        <w:t>enminister der USA Byrnes</w:t>
      </w:r>
      <w:r w:rsidR="00A35D3D" w:rsidRPr="00F556EE">
        <w:rPr>
          <w:sz w:val="24"/>
          <w:szCs w:val="24"/>
        </w:rPr>
        <w:t>, er möchte die Aufnahme</w:t>
      </w:r>
      <w:r w:rsidR="00F911AE" w:rsidRPr="00F556EE">
        <w:rPr>
          <w:sz w:val="24"/>
          <w:szCs w:val="24"/>
        </w:rPr>
        <w:t xml:space="preserve"> der deutschen Gewerkschaften in den</w:t>
      </w:r>
      <w:r w:rsidRPr="00F556EE">
        <w:rPr>
          <w:sz w:val="24"/>
          <w:szCs w:val="24"/>
        </w:rPr>
        <w:t xml:space="preserve"> Weltge</w:t>
      </w:r>
      <w:r w:rsidR="00F911AE" w:rsidRPr="00F556EE">
        <w:rPr>
          <w:sz w:val="24"/>
          <w:szCs w:val="24"/>
        </w:rPr>
        <w:t>w</w:t>
      </w:r>
      <w:r w:rsidRPr="00F556EE">
        <w:rPr>
          <w:sz w:val="24"/>
          <w:szCs w:val="24"/>
        </w:rPr>
        <w:t>erk</w:t>
      </w:r>
      <w:r w:rsidR="00F911AE" w:rsidRPr="00F556EE">
        <w:rPr>
          <w:sz w:val="24"/>
          <w:szCs w:val="24"/>
        </w:rPr>
        <w:t>schaftsbund</w:t>
      </w:r>
      <w:r w:rsidR="00A35D3D" w:rsidRPr="00F556EE">
        <w:rPr>
          <w:sz w:val="24"/>
          <w:szCs w:val="24"/>
        </w:rPr>
        <w:t xml:space="preserve"> verhindern.</w:t>
      </w:r>
      <w:r w:rsidR="00995520" w:rsidRPr="00F556EE">
        <w:rPr>
          <w:sz w:val="24"/>
          <w:szCs w:val="24"/>
        </w:rPr>
        <w:t xml:space="preserve"> Zuvor</w:t>
      </w:r>
      <w:r w:rsidR="00210EDC" w:rsidRPr="00F556EE">
        <w:rPr>
          <w:sz w:val="24"/>
          <w:szCs w:val="24"/>
        </w:rPr>
        <w:t xml:space="preserve"> hatte</w:t>
      </w:r>
      <w:r w:rsidR="00F556EE">
        <w:rPr>
          <w:sz w:val="24"/>
          <w:szCs w:val="24"/>
        </w:rPr>
        <w:t xml:space="preserve"> Byrn</w:t>
      </w:r>
      <w:r w:rsidR="00995520" w:rsidRPr="00F556EE">
        <w:rPr>
          <w:sz w:val="24"/>
          <w:szCs w:val="24"/>
        </w:rPr>
        <w:t xml:space="preserve">es </w:t>
      </w:r>
      <w:r w:rsidR="00A35D3D" w:rsidRPr="00F556EE">
        <w:rPr>
          <w:sz w:val="24"/>
          <w:szCs w:val="24"/>
        </w:rPr>
        <w:t xml:space="preserve">bereits </w:t>
      </w:r>
      <w:r w:rsidR="00995520" w:rsidRPr="00F556EE">
        <w:rPr>
          <w:sz w:val="24"/>
          <w:szCs w:val="24"/>
        </w:rPr>
        <w:t xml:space="preserve">in seiner Rede in Stuttgart den Zusammenschluss der amerikanischen </w:t>
      </w:r>
      <w:r w:rsidR="00A35D3D" w:rsidRPr="00F556EE">
        <w:rPr>
          <w:sz w:val="24"/>
          <w:szCs w:val="24"/>
        </w:rPr>
        <w:t>und englischen Zone zur Bizone a</w:t>
      </w:r>
      <w:r w:rsidR="00995520" w:rsidRPr="00F556EE">
        <w:rPr>
          <w:sz w:val="24"/>
          <w:szCs w:val="24"/>
        </w:rPr>
        <w:t xml:space="preserve">ngekündigt. </w:t>
      </w:r>
      <w:r w:rsidR="00F911AE" w:rsidRPr="00F556EE">
        <w:rPr>
          <w:sz w:val="24"/>
          <w:szCs w:val="24"/>
        </w:rPr>
        <w:t xml:space="preserve"> Auf dem SPD Parteitag für die westdeutschen Zonen in Hannover im Juni 1946, hatte Dr. Kurt </w:t>
      </w:r>
      <w:r w:rsidR="00CE3DEF" w:rsidRPr="00F556EE">
        <w:rPr>
          <w:sz w:val="24"/>
          <w:szCs w:val="24"/>
        </w:rPr>
        <w:t>Schu</w:t>
      </w:r>
      <w:r w:rsidR="00F911AE" w:rsidRPr="00F556EE">
        <w:rPr>
          <w:sz w:val="24"/>
          <w:szCs w:val="24"/>
        </w:rPr>
        <w:t>h</w:t>
      </w:r>
      <w:r w:rsidR="00CE3DEF" w:rsidRPr="00F556EE">
        <w:rPr>
          <w:sz w:val="24"/>
          <w:szCs w:val="24"/>
        </w:rPr>
        <w:t>macher</w:t>
      </w:r>
      <w:r w:rsidR="00F911AE" w:rsidRPr="00F556EE">
        <w:rPr>
          <w:sz w:val="24"/>
          <w:szCs w:val="24"/>
        </w:rPr>
        <w:t xml:space="preserve"> </w:t>
      </w:r>
      <w:r w:rsidR="00A35D3D" w:rsidRPr="00F556EE">
        <w:rPr>
          <w:sz w:val="24"/>
          <w:szCs w:val="24"/>
        </w:rPr>
        <w:t xml:space="preserve">im Konsens </w:t>
      </w:r>
      <w:r w:rsidR="00F911AE" w:rsidRPr="00F556EE">
        <w:rPr>
          <w:sz w:val="24"/>
          <w:szCs w:val="24"/>
        </w:rPr>
        <w:t>die Gewerkschaften der Westzonen drohend  aufgefordert</w:t>
      </w:r>
      <w:r w:rsidR="00A35D3D" w:rsidRPr="00F556EE">
        <w:rPr>
          <w:sz w:val="24"/>
          <w:szCs w:val="24"/>
        </w:rPr>
        <w:t>,</w:t>
      </w:r>
      <w:r w:rsidR="00F911AE" w:rsidRPr="00F556EE">
        <w:rPr>
          <w:sz w:val="24"/>
          <w:szCs w:val="24"/>
        </w:rPr>
        <w:t xml:space="preserve"> sich nicht dem gewerkschaftlichen Einheitsstreben des FDGB</w:t>
      </w:r>
      <w:r w:rsidR="00CE3DEF" w:rsidRPr="00F556EE">
        <w:rPr>
          <w:sz w:val="24"/>
          <w:szCs w:val="24"/>
        </w:rPr>
        <w:t xml:space="preserve">  </w:t>
      </w:r>
      <w:r w:rsidR="00F911AE" w:rsidRPr="00F556EE">
        <w:rPr>
          <w:sz w:val="24"/>
          <w:szCs w:val="24"/>
        </w:rPr>
        <w:t>anzuschließen.</w:t>
      </w:r>
      <w:r w:rsidR="00CE3DEF" w:rsidRPr="00F556EE">
        <w:rPr>
          <w:sz w:val="24"/>
          <w:szCs w:val="24"/>
        </w:rPr>
        <w:t xml:space="preserve">  </w:t>
      </w:r>
      <w:r w:rsidR="00F911AE" w:rsidRPr="00F556EE">
        <w:rPr>
          <w:sz w:val="24"/>
          <w:szCs w:val="24"/>
        </w:rPr>
        <w:t xml:space="preserve"> </w:t>
      </w:r>
      <w:r w:rsidRPr="00F556EE">
        <w:rPr>
          <w:sz w:val="24"/>
          <w:szCs w:val="24"/>
        </w:rPr>
        <w:t xml:space="preserve"> </w:t>
      </w:r>
    </w:p>
    <w:p w:rsidR="00F556EE" w:rsidRPr="00F556EE" w:rsidRDefault="00F556EE" w:rsidP="00441F24">
      <w:pPr>
        <w:pStyle w:val="KeinLeerraum"/>
        <w:jc w:val="both"/>
        <w:rPr>
          <w:sz w:val="24"/>
          <w:szCs w:val="24"/>
        </w:rPr>
      </w:pPr>
    </w:p>
    <w:p w:rsidR="00F0116E" w:rsidRPr="00F556EE" w:rsidRDefault="000941DE" w:rsidP="00441F24">
      <w:pPr>
        <w:pStyle w:val="KeinLeerraum"/>
        <w:jc w:val="both"/>
        <w:rPr>
          <w:sz w:val="24"/>
          <w:szCs w:val="24"/>
        </w:rPr>
      </w:pPr>
      <w:r w:rsidRPr="00F556EE">
        <w:rPr>
          <w:sz w:val="24"/>
          <w:szCs w:val="24"/>
        </w:rPr>
        <w:t>Der zweite Vorsitzende des FDGB Groß-Berlin. Hermann Schlimme, sozialdemokratischer</w:t>
      </w:r>
      <w:r w:rsidR="00F911AE" w:rsidRPr="00F556EE">
        <w:rPr>
          <w:sz w:val="24"/>
          <w:szCs w:val="24"/>
        </w:rPr>
        <w:t xml:space="preserve"> Mitbegründer des FDGB und </w:t>
      </w:r>
      <w:r w:rsidRPr="00F556EE">
        <w:rPr>
          <w:sz w:val="24"/>
          <w:szCs w:val="24"/>
        </w:rPr>
        <w:t>ständiger Berliner Vertreter auf den neun Interzonenkon</w:t>
      </w:r>
      <w:r w:rsidR="005E0349" w:rsidRPr="00F556EE">
        <w:rPr>
          <w:sz w:val="24"/>
          <w:szCs w:val="24"/>
        </w:rPr>
        <w:t>-</w:t>
      </w:r>
      <w:r w:rsidRPr="00F556EE">
        <w:rPr>
          <w:sz w:val="24"/>
          <w:szCs w:val="24"/>
        </w:rPr>
        <w:t>ferenzen erklärte in der großen Funktionär</w:t>
      </w:r>
      <w:r w:rsidR="00F556EE">
        <w:rPr>
          <w:sz w:val="24"/>
          <w:szCs w:val="24"/>
        </w:rPr>
        <w:t>s</w:t>
      </w:r>
      <w:r w:rsidRPr="00F556EE">
        <w:rPr>
          <w:sz w:val="24"/>
          <w:szCs w:val="24"/>
        </w:rPr>
        <w:t>konferenz des FDGB  am 10. Januar 1947 in Berlin, an der</w:t>
      </w:r>
      <w:r w:rsidR="00BF3B2D" w:rsidRPr="00F556EE">
        <w:rPr>
          <w:sz w:val="24"/>
          <w:szCs w:val="24"/>
        </w:rPr>
        <w:t xml:space="preserve"> am Vorabend der</w:t>
      </w:r>
      <w:r w:rsidR="0021148F" w:rsidRPr="00F556EE">
        <w:rPr>
          <w:sz w:val="24"/>
          <w:szCs w:val="24"/>
        </w:rPr>
        <w:t xml:space="preserve"> </w:t>
      </w:r>
      <w:r w:rsidR="00BF3B2D" w:rsidRPr="00F556EE">
        <w:rPr>
          <w:sz w:val="24"/>
          <w:szCs w:val="24"/>
        </w:rPr>
        <w:t>3. Interzonenkonferenz</w:t>
      </w:r>
      <w:r w:rsidR="00A35D3D" w:rsidRPr="00F556EE">
        <w:rPr>
          <w:sz w:val="24"/>
          <w:szCs w:val="24"/>
        </w:rPr>
        <w:t>,</w:t>
      </w:r>
      <w:r w:rsidRPr="00F556EE">
        <w:rPr>
          <w:sz w:val="24"/>
          <w:szCs w:val="24"/>
        </w:rPr>
        <w:t xml:space="preserve"> </w:t>
      </w:r>
      <w:r w:rsidR="00F556EE">
        <w:rPr>
          <w:sz w:val="24"/>
          <w:szCs w:val="24"/>
        </w:rPr>
        <w:t xml:space="preserve">an der </w:t>
      </w:r>
      <w:r w:rsidRPr="00F556EE">
        <w:rPr>
          <w:sz w:val="24"/>
          <w:szCs w:val="24"/>
        </w:rPr>
        <w:t>3000 Funktionäre teilnahmen:</w:t>
      </w:r>
    </w:p>
    <w:p w:rsidR="000941DE" w:rsidRPr="00F556EE" w:rsidRDefault="000941DE" w:rsidP="00441F24">
      <w:pPr>
        <w:pStyle w:val="KeinLeerraum"/>
        <w:jc w:val="both"/>
        <w:rPr>
          <w:i/>
          <w:sz w:val="24"/>
          <w:szCs w:val="24"/>
        </w:rPr>
      </w:pPr>
      <w:r w:rsidRPr="00F556EE">
        <w:rPr>
          <w:i/>
          <w:sz w:val="24"/>
          <w:szCs w:val="24"/>
        </w:rPr>
        <w:t>Mit Freude und Genugtuung hörten wir, dass das Exekutivkomitee des Weltgewerk-schaftsbundes beabsichtig</w:t>
      </w:r>
      <w:r w:rsidR="00F911AE" w:rsidRPr="00F556EE">
        <w:rPr>
          <w:i/>
          <w:sz w:val="24"/>
          <w:szCs w:val="24"/>
        </w:rPr>
        <w:t>t, die Zulassung der deutschen G</w:t>
      </w:r>
      <w:r w:rsidRPr="00F556EE">
        <w:rPr>
          <w:i/>
          <w:sz w:val="24"/>
          <w:szCs w:val="24"/>
        </w:rPr>
        <w:t xml:space="preserve">ewerkschaften im Juli in Prag zu behandeln und zu der </w:t>
      </w:r>
      <w:r w:rsidR="005E0349" w:rsidRPr="00F556EE">
        <w:rPr>
          <w:i/>
          <w:sz w:val="24"/>
          <w:szCs w:val="24"/>
        </w:rPr>
        <w:t>Tagung in Paris im September diesen Jahres</w:t>
      </w:r>
      <w:r w:rsidRPr="00F556EE">
        <w:rPr>
          <w:i/>
          <w:sz w:val="24"/>
          <w:szCs w:val="24"/>
        </w:rPr>
        <w:t>.  Vertreter der deutschen Gewerkschaften zuzulassen.</w:t>
      </w:r>
    </w:p>
    <w:p w:rsidR="000941DE" w:rsidRPr="00F556EE" w:rsidRDefault="000941DE" w:rsidP="00441F24">
      <w:pPr>
        <w:pStyle w:val="KeinLeerraum"/>
        <w:jc w:val="both"/>
        <w:rPr>
          <w:b/>
          <w:i/>
          <w:sz w:val="24"/>
          <w:szCs w:val="24"/>
        </w:rPr>
      </w:pPr>
      <w:r w:rsidRPr="00F556EE">
        <w:rPr>
          <w:i/>
          <w:sz w:val="24"/>
          <w:szCs w:val="24"/>
        </w:rPr>
        <w:t>Wir sind den Kameraden des Weltgewerkschaftsbundes dankbar für ihre Bemühungen und ihre Unterstützung der deutschen Gewerkschaften</w:t>
      </w:r>
      <w:r w:rsidRPr="00F556EE">
        <w:rPr>
          <w:b/>
          <w:i/>
          <w:sz w:val="24"/>
          <w:szCs w:val="24"/>
        </w:rPr>
        <w:t>.</w:t>
      </w:r>
    </w:p>
    <w:p w:rsidR="00F911AE" w:rsidRPr="00F556EE" w:rsidRDefault="00F911AE" w:rsidP="00441F24">
      <w:pPr>
        <w:pStyle w:val="KeinLeerraum"/>
        <w:jc w:val="both"/>
        <w:rPr>
          <w:b/>
          <w:sz w:val="24"/>
          <w:szCs w:val="24"/>
        </w:rPr>
      </w:pPr>
    </w:p>
    <w:p w:rsidR="00F556EE" w:rsidRDefault="00F911AE" w:rsidP="00441F24">
      <w:pPr>
        <w:pStyle w:val="KeinLeerraum"/>
        <w:jc w:val="both"/>
        <w:rPr>
          <w:b/>
          <w:sz w:val="24"/>
          <w:szCs w:val="24"/>
        </w:rPr>
      </w:pPr>
      <w:r w:rsidRPr="00F556EE">
        <w:rPr>
          <w:b/>
          <w:sz w:val="24"/>
          <w:szCs w:val="24"/>
        </w:rPr>
        <w:t>In Deutschland gab es keine f</w:t>
      </w:r>
      <w:r w:rsidR="00F556EE">
        <w:rPr>
          <w:b/>
          <w:sz w:val="24"/>
          <w:szCs w:val="24"/>
        </w:rPr>
        <w:t>r</w:t>
      </w:r>
      <w:r w:rsidRPr="00F556EE">
        <w:rPr>
          <w:b/>
          <w:sz w:val="24"/>
          <w:szCs w:val="24"/>
        </w:rPr>
        <w:t>ostfreie Zone mehr</w:t>
      </w:r>
    </w:p>
    <w:p w:rsidR="00F556EE" w:rsidRDefault="00F556EE" w:rsidP="00441F24">
      <w:pPr>
        <w:pStyle w:val="KeinLeerraum"/>
        <w:jc w:val="both"/>
        <w:rPr>
          <w:b/>
          <w:sz w:val="24"/>
          <w:szCs w:val="24"/>
        </w:rPr>
      </w:pPr>
    </w:p>
    <w:p w:rsidR="00094906" w:rsidRDefault="006C419D" w:rsidP="00441F24">
      <w:pPr>
        <w:pStyle w:val="KeinLeerraum"/>
        <w:jc w:val="both"/>
        <w:rPr>
          <w:sz w:val="24"/>
          <w:szCs w:val="24"/>
        </w:rPr>
      </w:pPr>
      <w:r w:rsidRPr="00F556EE">
        <w:rPr>
          <w:sz w:val="24"/>
          <w:szCs w:val="24"/>
        </w:rPr>
        <w:t xml:space="preserve">Ganz Deutschland war </w:t>
      </w:r>
      <w:r w:rsidR="00A35D3D" w:rsidRPr="00F556EE">
        <w:rPr>
          <w:sz w:val="24"/>
          <w:szCs w:val="24"/>
        </w:rPr>
        <w:t>am Beginn des dritten</w:t>
      </w:r>
      <w:r w:rsidR="000941DE" w:rsidRPr="00F556EE">
        <w:rPr>
          <w:sz w:val="24"/>
          <w:szCs w:val="24"/>
        </w:rPr>
        <w:t xml:space="preserve"> Nachkriegsjahres</w:t>
      </w:r>
      <w:r w:rsidRPr="00F556EE">
        <w:rPr>
          <w:sz w:val="24"/>
          <w:szCs w:val="24"/>
        </w:rPr>
        <w:t xml:space="preserve"> von einer</w:t>
      </w:r>
      <w:r w:rsidR="00147E42" w:rsidRPr="00F556EE">
        <w:rPr>
          <w:sz w:val="24"/>
          <w:szCs w:val="24"/>
        </w:rPr>
        <w:t>,</w:t>
      </w:r>
      <w:r w:rsidRPr="00F556EE">
        <w:rPr>
          <w:sz w:val="24"/>
          <w:szCs w:val="24"/>
        </w:rPr>
        <w:t xml:space="preserve"> lange ni</w:t>
      </w:r>
      <w:r w:rsidR="004517C2" w:rsidRPr="00F556EE">
        <w:rPr>
          <w:sz w:val="24"/>
          <w:szCs w:val="24"/>
        </w:rPr>
        <w:t>cht ge</w:t>
      </w:r>
      <w:r w:rsidR="008A57F0" w:rsidRPr="00F556EE">
        <w:rPr>
          <w:sz w:val="24"/>
          <w:szCs w:val="24"/>
        </w:rPr>
        <w:t>-</w:t>
      </w:r>
      <w:r w:rsidR="004517C2" w:rsidRPr="00F556EE">
        <w:rPr>
          <w:sz w:val="24"/>
          <w:szCs w:val="24"/>
        </w:rPr>
        <w:t>kannte</w:t>
      </w:r>
      <w:r w:rsidR="00F911AE" w:rsidRPr="00F556EE">
        <w:rPr>
          <w:sz w:val="24"/>
          <w:szCs w:val="24"/>
        </w:rPr>
        <w:t>n</w:t>
      </w:r>
      <w:r w:rsidR="00094906" w:rsidRPr="00F556EE">
        <w:rPr>
          <w:sz w:val="24"/>
          <w:szCs w:val="24"/>
        </w:rPr>
        <w:t xml:space="preserve"> Kältewelle erfasst; Berlin war</w:t>
      </w:r>
      <w:r w:rsidR="00BF3B2D" w:rsidRPr="00F556EE">
        <w:rPr>
          <w:sz w:val="24"/>
          <w:szCs w:val="24"/>
        </w:rPr>
        <w:t xml:space="preserve"> aber</w:t>
      </w:r>
      <w:r w:rsidR="00147E42" w:rsidRPr="00F556EE">
        <w:rPr>
          <w:sz w:val="24"/>
          <w:szCs w:val="24"/>
        </w:rPr>
        <w:t xml:space="preserve"> j</w:t>
      </w:r>
      <w:r w:rsidR="00F556EE">
        <w:rPr>
          <w:sz w:val="24"/>
          <w:szCs w:val="24"/>
        </w:rPr>
        <w:t>e</w:t>
      </w:r>
      <w:r w:rsidR="00147E42" w:rsidRPr="00F556EE">
        <w:rPr>
          <w:sz w:val="24"/>
          <w:szCs w:val="24"/>
        </w:rPr>
        <w:t>doch</w:t>
      </w:r>
      <w:r w:rsidR="00BF3B2D" w:rsidRPr="00F556EE">
        <w:rPr>
          <w:sz w:val="24"/>
          <w:szCs w:val="24"/>
        </w:rPr>
        <w:t xml:space="preserve"> noch kein Zentrum zur</w:t>
      </w:r>
      <w:r w:rsidR="00094906" w:rsidRPr="00F556EE">
        <w:rPr>
          <w:sz w:val="24"/>
          <w:szCs w:val="24"/>
        </w:rPr>
        <w:t xml:space="preserve"> Forcierung der wirtschaftlichen und politischen Abspaltung des Westens geworden</w:t>
      </w:r>
      <w:r w:rsidR="00BF3B2D" w:rsidRPr="00F556EE">
        <w:rPr>
          <w:sz w:val="24"/>
          <w:szCs w:val="24"/>
        </w:rPr>
        <w:t xml:space="preserve">. </w:t>
      </w:r>
    </w:p>
    <w:p w:rsidR="00F556EE" w:rsidRPr="00F556EE" w:rsidRDefault="00F556EE" w:rsidP="00441F24">
      <w:pPr>
        <w:pStyle w:val="KeinLeerraum"/>
        <w:jc w:val="both"/>
        <w:rPr>
          <w:b/>
          <w:sz w:val="24"/>
          <w:szCs w:val="24"/>
        </w:rPr>
      </w:pPr>
    </w:p>
    <w:p w:rsidR="00F43723" w:rsidRPr="00F556EE" w:rsidRDefault="004517C2" w:rsidP="00441F24">
      <w:pPr>
        <w:pStyle w:val="KeinLeerraum"/>
        <w:jc w:val="both"/>
        <w:rPr>
          <w:sz w:val="24"/>
          <w:szCs w:val="24"/>
        </w:rPr>
      </w:pPr>
      <w:r w:rsidRPr="00F556EE">
        <w:rPr>
          <w:sz w:val="24"/>
          <w:szCs w:val="24"/>
        </w:rPr>
        <w:t xml:space="preserve">Die Kältewelle  </w:t>
      </w:r>
      <w:r w:rsidR="006C419D" w:rsidRPr="00F556EE">
        <w:rPr>
          <w:sz w:val="24"/>
          <w:szCs w:val="24"/>
        </w:rPr>
        <w:t>begann schon in de</w:t>
      </w:r>
      <w:r w:rsidR="000941DE" w:rsidRPr="00F556EE">
        <w:rPr>
          <w:sz w:val="24"/>
          <w:szCs w:val="24"/>
        </w:rPr>
        <w:t>n letzten Tagen des Jahres 1946</w:t>
      </w:r>
      <w:r w:rsidRPr="00F556EE">
        <w:rPr>
          <w:sz w:val="24"/>
          <w:szCs w:val="24"/>
        </w:rPr>
        <w:t xml:space="preserve">. In München, </w:t>
      </w:r>
      <w:r w:rsidR="006C419D" w:rsidRPr="00F556EE">
        <w:rPr>
          <w:sz w:val="24"/>
          <w:szCs w:val="24"/>
        </w:rPr>
        <w:t>amerika</w:t>
      </w:r>
      <w:r w:rsidR="008A57F0" w:rsidRPr="00F556EE">
        <w:rPr>
          <w:sz w:val="24"/>
          <w:szCs w:val="24"/>
        </w:rPr>
        <w:t>-</w:t>
      </w:r>
      <w:r w:rsidR="006C419D" w:rsidRPr="00F556EE">
        <w:rPr>
          <w:sz w:val="24"/>
          <w:szCs w:val="24"/>
        </w:rPr>
        <w:t>nische Besatzungszone, wurde</w:t>
      </w:r>
      <w:r w:rsidR="00F911AE" w:rsidRPr="00F556EE">
        <w:rPr>
          <w:sz w:val="24"/>
          <w:szCs w:val="24"/>
        </w:rPr>
        <w:t>n</w:t>
      </w:r>
      <w:r w:rsidR="006C419D" w:rsidRPr="00F556EE">
        <w:rPr>
          <w:sz w:val="24"/>
          <w:szCs w:val="24"/>
        </w:rPr>
        <w:t xml:space="preserve"> in den ersten Januartagen 1947 minus 25 Grad Celsius gemessen. Die Volkswagen</w:t>
      </w:r>
      <w:r w:rsidR="008A57F0" w:rsidRPr="00F556EE">
        <w:rPr>
          <w:sz w:val="24"/>
          <w:szCs w:val="24"/>
        </w:rPr>
        <w:t>w</w:t>
      </w:r>
      <w:r w:rsidR="006C419D" w:rsidRPr="00F556EE">
        <w:rPr>
          <w:sz w:val="24"/>
          <w:szCs w:val="24"/>
        </w:rPr>
        <w:t>erke in Wolfsb</w:t>
      </w:r>
      <w:r w:rsidRPr="00F556EE">
        <w:rPr>
          <w:sz w:val="24"/>
          <w:szCs w:val="24"/>
        </w:rPr>
        <w:t>urg. b</w:t>
      </w:r>
      <w:r w:rsidR="006C419D" w:rsidRPr="00F556EE">
        <w:rPr>
          <w:sz w:val="24"/>
          <w:szCs w:val="24"/>
        </w:rPr>
        <w:t>ritische Besatzungszone, schlossen ihre Werktore wegen Kohle-und Strommangel bis zum März 1947. Di</w:t>
      </w:r>
      <w:r w:rsidRPr="00F556EE">
        <w:rPr>
          <w:sz w:val="24"/>
          <w:szCs w:val="24"/>
        </w:rPr>
        <w:t xml:space="preserve">e Siemenswerke in Berlin </w:t>
      </w:r>
      <w:r w:rsidR="006C419D" w:rsidRPr="00F556EE">
        <w:rPr>
          <w:sz w:val="24"/>
          <w:szCs w:val="24"/>
        </w:rPr>
        <w:t>mit 18 00</w:t>
      </w:r>
      <w:r w:rsidRPr="00F556EE">
        <w:rPr>
          <w:sz w:val="24"/>
          <w:szCs w:val="24"/>
        </w:rPr>
        <w:t>0</w:t>
      </w:r>
      <w:r w:rsidR="006C419D" w:rsidRPr="00F556EE">
        <w:rPr>
          <w:sz w:val="24"/>
          <w:szCs w:val="24"/>
        </w:rPr>
        <w:t xml:space="preserve"> Beschäftigte</w:t>
      </w:r>
      <w:r w:rsidR="00A35D3D" w:rsidRPr="00F556EE">
        <w:rPr>
          <w:sz w:val="24"/>
          <w:szCs w:val="24"/>
        </w:rPr>
        <w:t>n</w:t>
      </w:r>
      <w:r w:rsidRPr="00F556EE">
        <w:rPr>
          <w:sz w:val="24"/>
          <w:szCs w:val="24"/>
        </w:rPr>
        <w:t xml:space="preserve"> wurden</w:t>
      </w:r>
      <w:r w:rsidR="006C419D" w:rsidRPr="00F556EE">
        <w:rPr>
          <w:sz w:val="24"/>
          <w:szCs w:val="24"/>
        </w:rPr>
        <w:t xml:space="preserve"> st</w:t>
      </w:r>
      <w:r w:rsidR="00995520" w:rsidRPr="00F556EE">
        <w:rPr>
          <w:sz w:val="24"/>
          <w:szCs w:val="24"/>
        </w:rPr>
        <w:t>illgelebt</w:t>
      </w:r>
      <w:r w:rsidR="008A57F0" w:rsidRPr="00F556EE">
        <w:rPr>
          <w:sz w:val="24"/>
          <w:szCs w:val="24"/>
        </w:rPr>
        <w:t xml:space="preserve">. Kurzarbeit und </w:t>
      </w:r>
      <w:r w:rsidR="006C419D" w:rsidRPr="00F556EE">
        <w:rPr>
          <w:sz w:val="24"/>
          <w:szCs w:val="24"/>
        </w:rPr>
        <w:t>Arbeitszeitverlagerungen</w:t>
      </w:r>
      <w:r w:rsidR="000941DE" w:rsidRPr="00F556EE">
        <w:rPr>
          <w:sz w:val="24"/>
          <w:szCs w:val="24"/>
        </w:rPr>
        <w:t xml:space="preserve"> </w:t>
      </w:r>
      <w:r w:rsidR="008A57F0" w:rsidRPr="00F556EE">
        <w:rPr>
          <w:sz w:val="24"/>
          <w:szCs w:val="24"/>
        </w:rPr>
        <w:t xml:space="preserve">                                                                                                                                                                                                                                           gab es in allen</w:t>
      </w:r>
      <w:r w:rsidR="006C419D" w:rsidRPr="00F556EE">
        <w:rPr>
          <w:sz w:val="24"/>
          <w:szCs w:val="24"/>
        </w:rPr>
        <w:t xml:space="preserve"> vier Berliner Besatzungssektoren</w:t>
      </w:r>
      <w:r w:rsidR="00147E42" w:rsidRPr="00F556EE">
        <w:rPr>
          <w:sz w:val="24"/>
          <w:szCs w:val="24"/>
        </w:rPr>
        <w:t xml:space="preserve"> in zahlreichen Betrieben und </w:t>
      </w:r>
      <w:r w:rsidR="00F556EE">
        <w:rPr>
          <w:sz w:val="24"/>
          <w:szCs w:val="24"/>
        </w:rPr>
        <w:t>V</w:t>
      </w:r>
      <w:r w:rsidR="00147E42" w:rsidRPr="00F556EE">
        <w:rPr>
          <w:sz w:val="24"/>
          <w:szCs w:val="24"/>
        </w:rPr>
        <w:t>erwaltungen</w:t>
      </w:r>
      <w:r w:rsidR="006C419D" w:rsidRPr="00F556EE">
        <w:rPr>
          <w:sz w:val="24"/>
          <w:szCs w:val="24"/>
        </w:rPr>
        <w:t xml:space="preserve">. </w:t>
      </w:r>
    </w:p>
    <w:p w:rsidR="009E396C" w:rsidRDefault="006C419D" w:rsidP="00441F24">
      <w:pPr>
        <w:pStyle w:val="KeinLeerraum"/>
        <w:jc w:val="both"/>
        <w:rPr>
          <w:sz w:val="24"/>
          <w:szCs w:val="24"/>
        </w:rPr>
      </w:pPr>
      <w:r w:rsidRPr="00F556EE">
        <w:rPr>
          <w:sz w:val="24"/>
          <w:szCs w:val="24"/>
        </w:rPr>
        <w:lastRenderedPageBreak/>
        <w:t>Die Meteoro</w:t>
      </w:r>
      <w:r w:rsidR="008A57F0" w:rsidRPr="00F556EE">
        <w:rPr>
          <w:sz w:val="24"/>
          <w:szCs w:val="24"/>
        </w:rPr>
        <w:t>logen erklärten</w:t>
      </w:r>
      <w:r w:rsidRPr="00F556EE">
        <w:rPr>
          <w:sz w:val="24"/>
          <w:szCs w:val="24"/>
        </w:rPr>
        <w:t xml:space="preserve"> am Vorabend der d</w:t>
      </w:r>
      <w:r w:rsidR="008A57F0" w:rsidRPr="00F556EE">
        <w:rPr>
          <w:sz w:val="24"/>
          <w:szCs w:val="24"/>
        </w:rPr>
        <w:t>ritten Interzonenkonferenz,</w:t>
      </w:r>
      <w:r w:rsidRPr="00F556EE">
        <w:rPr>
          <w:sz w:val="24"/>
          <w:szCs w:val="24"/>
        </w:rPr>
        <w:t xml:space="preserve"> Berlin</w:t>
      </w:r>
      <w:r w:rsidR="000941DE" w:rsidRPr="00F556EE">
        <w:rPr>
          <w:sz w:val="24"/>
          <w:szCs w:val="24"/>
        </w:rPr>
        <w:t xml:space="preserve"> sei</w:t>
      </w:r>
      <w:r w:rsidRPr="00F556EE">
        <w:rPr>
          <w:sz w:val="24"/>
          <w:szCs w:val="24"/>
        </w:rPr>
        <w:t xml:space="preserve"> von der drit</w:t>
      </w:r>
      <w:r w:rsidR="000941DE" w:rsidRPr="00F556EE">
        <w:rPr>
          <w:sz w:val="24"/>
          <w:szCs w:val="24"/>
        </w:rPr>
        <w:t>ten Kältewelle erfasst</w:t>
      </w:r>
      <w:r w:rsidR="00A35D3D" w:rsidRPr="00F556EE">
        <w:rPr>
          <w:sz w:val="24"/>
          <w:szCs w:val="24"/>
        </w:rPr>
        <w:t>.</w:t>
      </w:r>
      <w:r w:rsidR="00995520" w:rsidRPr="00F556EE">
        <w:rPr>
          <w:sz w:val="24"/>
          <w:szCs w:val="24"/>
        </w:rPr>
        <w:t xml:space="preserve"> Die Kanalisation, in Bad u</w:t>
      </w:r>
      <w:r w:rsidR="00147E42" w:rsidRPr="00F556EE">
        <w:rPr>
          <w:sz w:val="24"/>
          <w:szCs w:val="24"/>
        </w:rPr>
        <w:t>nd Küche der</w:t>
      </w:r>
      <w:r w:rsidR="00A35D3D" w:rsidRPr="00F556EE">
        <w:rPr>
          <w:sz w:val="24"/>
          <w:szCs w:val="24"/>
        </w:rPr>
        <w:t xml:space="preserve"> Wohnungen war </w:t>
      </w:r>
      <w:r w:rsidR="00995520" w:rsidRPr="00F556EE">
        <w:rPr>
          <w:sz w:val="24"/>
          <w:szCs w:val="24"/>
        </w:rPr>
        <w:t>einge</w:t>
      </w:r>
      <w:r w:rsidR="00174365" w:rsidRPr="00F556EE">
        <w:rPr>
          <w:sz w:val="24"/>
          <w:szCs w:val="24"/>
        </w:rPr>
        <w:t>-</w:t>
      </w:r>
      <w:r w:rsidR="008F2F53">
        <w:rPr>
          <w:sz w:val="24"/>
          <w:szCs w:val="24"/>
        </w:rPr>
        <w:t>fro</w:t>
      </w:r>
      <w:r w:rsidR="00995520" w:rsidRPr="00F556EE">
        <w:rPr>
          <w:sz w:val="24"/>
          <w:szCs w:val="24"/>
        </w:rPr>
        <w:t>ren. Wohnungen mit stillgelegter Zentralheizung befanden sich ohne Ofenheizung.</w:t>
      </w:r>
      <w:r w:rsidRPr="00F556EE">
        <w:rPr>
          <w:sz w:val="24"/>
          <w:szCs w:val="24"/>
        </w:rPr>
        <w:t xml:space="preserve"> </w:t>
      </w:r>
      <w:r w:rsidR="00A35D3D" w:rsidRPr="00F556EE">
        <w:rPr>
          <w:sz w:val="24"/>
          <w:szCs w:val="24"/>
        </w:rPr>
        <w:t>In Betriebe und Schulen wurden soge</w:t>
      </w:r>
      <w:r w:rsidR="00174365" w:rsidRPr="00F556EE">
        <w:rPr>
          <w:sz w:val="24"/>
          <w:szCs w:val="24"/>
        </w:rPr>
        <w:t>nannte Kanonenöfen aufgestellt.</w:t>
      </w:r>
      <w:r w:rsidR="008F2F53">
        <w:rPr>
          <w:sz w:val="24"/>
          <w:szCs w:val="24"/>
        </w:rPr>
        <w:t xml:space="preserve"> </w:t>
      </w:r>
      <w:r w:rsidR="00EC0140" w:rsidRPr="00F556EE">
        <w:rPr>
          <w:sz w:val="24"/>
          <w:szCs w:val="24"/>
        </w:rPr>
        <w:t>Vom 1. Dez</w:t>
      </w:r>
      <w:r w:rsidR="00147E42" w:rsidRPr="00F556EE">
        <w:rPr>
          <w:sz w:val="24"/>
          <w:szCs w:val="24"/>
        </w:rPr>
        <w:t>e</w:t>
      </w:r>
      <w:r w:rsidR="00EC0140" w:rsidRPr="00F556EE">
        <w:rPr>
          <w:sz w:val="24"/>
          <w:szCs w:val="24"/>
        </w:rPr>
        <w:t>mber 19</w:t>
      </w:r>
      <w:r w:rsidR="00925DDC" w:rsidRPr="00F556EE">
        <w:rPr>
          <w:sz w:val="24"/>
          <w:szCs w:val="24"/>
        </w:rPr>
        <w:t>46 bis</w:t>
      </w:r>
      <w:r w:rsidR="008F2F53">
        <w:rPr>
          <w:sz w:val="24"/>
          <w:szCs w:val="24"/>
        </w:rPr>
        <w:t xml:space="preserve"> zum 5. Februar</w:t>
      </w:r>
      <w:r w:rsidR="000941DE" w:rsidRPr="00F556EE">
        <w:rPr>
          <w:sz w:val="24"/>
          <w:szCs w:val="24"/>
        </w:rPr>
        <w:t xml:space="preserve"> </w:t>
      </w:r>
      <w:r w:rsidR="00147E42" w:rsidRPr="00F556EE">
        <w:rPr>
          <w:sz w:val="24"/>
          <w:szCs w:val="24"/>
        </w:rPr>
        <w:t xml:space="preserve">1947 </w:t>
      </w:r>
      <w:r w:rsidR="000941DE" w:rsidRPr="00F556EE">
        <w:rPr>
          <w:sz w:val="24"/>
          <w:szCs w:val="24"/>
        </w:rPr>
        <w:t xml:space="preserve">gab es in Berlin </w:t>
      </w:r>
      <w:r w:rsidR="009E396C" w:rsidRPr="00F556EE">
        <w:rPr>
          <w:sz w:val="24"/>
          <w:szCs w:val="24"/>
        </w:rPr>
        <w:t xml:space="preserve">bereits </w:t>
      </w:r>
      <w:r w:rsidR="00925DDC" w:rsidRPr="00F556EE">
        <w:rPr>
          <w:sz w:val="24"/>
          <w:szCs w:val="24"/>
        </w:rPr>
        <w:t xml:space="preserve">134 Kältetote   </w:t>
      </w:r>
      <w:r w:rsidR="000941DE" w:rsidRPr="00F556EE">
        <w:rPr>
          <w:sz w:val="24"/>
          <w:szCs w:val="24"/>
        </w:rPr>
        <w:t xml:space="preserve"> und 500 Berliner lagen </w:t>
      </w:r>
      <w:r w:rsidR="00174365" w:rsidRPr="00F556EE">
        <w:rPr>
          <w:sz w:val="24"/>
          <w:szCs w:val="24"/>
        </w:rPr>
        <w:t>m</w:t>
      </w:r>
      <w:r w:rsidR="000941DE" w:rsidRPr="00F556EE">
        <w:rPr>
          <w:sz w:val="24"/>
          <w:szCs w:val="24"/>
        </w:rPr>
        <w:t>it Erfrierungen im Krankenhaus</w:t>
      </w:r>
      <w:r w:rsidR="00F911AE" w:rsidRPr="00F556EE">
        <w:rPr>
          <w:sz w:val="24"/>
          <w:szCs w:val="24"/>
        </w:rPr>
        <w:t xml:space="preserve">, </w:t>
      </w:r>
      <w:r w:rsidR="009E396C" w:rsidRPr="00F556EE">
        <w:rPr>
          <w:sz w:val="24"/>
          <w:szCs w:val="24"/>
        </w:rPr>
        <w:t xml:space="preserve"> weitere</w:t>
      </w:r>
      <w:r w:rsidR="00C4621B" w:rsidRPr="00F556EE">
        <w:rPr>
          <w:sz w:val="24"/>
          <w:szCs w:val="24"/>
        </w:rPr>
        <w:t xml:space="preserve"> tausende</w:t>
      </w:r>
      <w:r w:rsidR="00094906" w:rsidRPr="00F556EE">
        <w:rPr>
          <w:sz w:val="24"/>
          <w:szCs w:val="24"/>
        </w:rPr>
        <w:t xml:space="preserve"> Berliner</w:t>
      </w:r>
      <w:r w:rsidR="000941DE" w:rsidRPr="00F556EE">
        <w:rPr>
          <w:sz w:val="24"/>
          <w:szCs w:val="24"/>
        </w:rPr>
        <w:t xml:space="preserve"> befanden sich in ambulanter Behandlung.</w:t>
      </w:r>
      <w:r w:rsidR="00A35D3D" w:rsidRPr="00F556EE">
        <w:rPr>
          <w:sz w:val="24"/>
          <w:szCs w:val="24"/>
        </w:rPr>
        <w:t xml:space="preserve"> Später kam eine Grippewelle hinzu und </w:t>
      </w:r>
      <w:r w:rsidR="008B6DF3" w:rsidRPr="00F556EE">
        <w:rPr>
          <w:sz w:val="24"/>
          <w:szCs w:val="24"/>
        </w:rPr>
        <w:t>die Durchfallerkrankung Ruhr</w:t>
      </w:r>
      <w:r w:rsidR="00A35D3D" w:rsidRPr="00F556EE">
        <w:rPr>
          <w:sz w:val="24"/>
          <w:szCs w:val="24"/>
        </w:rPr>
        <w:t>.</w:t>
      </w:r>
      <w:r w:rsidRPr="00F556EE">
        <w:rPr>
          <w:sz w:val="24"/>
          <w:szCs w:val="24"/>
        </w:rPr>
        <w:t xml:space="preserve">  </w:t>
      </w:r>
      <w:r w:rsidR="004517C2" w:rsidRPr="00F556EE">
        <w:rPr>
          <w:sz w:val="24"/>
          <w:szCs w:val="24"/>
        </w:rPr>
        <w:t xml:space="preserve"> </w:t>
      </w:r>
    </w:p>
    <w:p w:rsidR="008F2F53" w:rsidRPr="00F556EE" w:rsidRDefault="008F2F53" w:rsidP="00441F24">
      <w:pPr>
        <w:pStyle w:val="KeinLeerraum"/>
        <w:jc w:val="both"/>
        <w:rPr>
          <w:sz w:val="24"/>
          <w:szCs w:val="24"/>
        </w:rPr>
      </w:pPr>
    </w:p>
    <w:p w:rsidR="00995520" w:rsidRPr="00F556EE" w:rsidRDefault="00995520" w:rsidP="00441F24">
      <w:pPr>
        <w:pStyle w:val="KeinLeerraum"/>
        <w:jc w:val="both"/>
        <w:rPr>
          <w:sz w:val="24"/>
          <w:szCs w:val="24"/>
        </w:rPr>
      </w:pPr>
      <w:r w:rsidRPr="00F556EE">
        <w:rPr>
          <w:sz w:val="24"/>
          <w:szCs w:val="24"/>
        </w:rPr>
        <w:t>Dieser bittere Notstandswinter verlangte überparteiliches Verantwortungsbewußtsein von den am 20. Oktober 1946 in Berl</w:t>
      </w:r>
      <w:r w:rsidR="00F43723" w:rsidRPr="00F556EE">
        <w:rPr>
          <w:sz w:val="24"/>
          <w:szCs w:val="24"/>
        </w:rPr>
        <w:t>in Gewählten.</w:t>
      </w:r>
      <w:r w:rsidR="005E0349" w:rsidRPr="00F556EE">
        <w:rPr>
          <w:sz w:val="24"/>
          <w:szCs w:val="24"/>
        </w:rPr>
        <w:t xml:space="preserve"> Der Sozialdemokrat</w:t>
      </w:r>
      <w:r w:rsidR="00F43723" w:rsidRPr="00F556EE">
        <w:rPr>
          <w:sz w:val="24"/>
          <w:szCs w:val="24"/>
        </w:rPr>
        <w:t xml:space="preserve"> Otto Ostrowski wurde</w:t>
      </w:r>
      <w:r w:rsidRPr="00F556EE">
        <w:rPr>
          <w:sz w:val="24"/>
          <w:szCs w:val="24"/>
        </w:rPr>
        <w:t xml:space="preserve"> nach dem Wahlsieg der SPD von seiner Partei als Oberbürgermeister vorgeschlagen</w:t>
      </w:r>
      <w:r w:rsidR="00F43723" w:rsidRPr="00F556EE">
        <w:rPr>
          <w:sz w:val="24"/>
          <w:szCs w:val="24"/>
        </w:rPr>
        <w:t>.</w:t>
      </w:r>
      <w:r w:rsidRPr="00F556EE">
        <w:rPr>
          <w:sz w:val="24"/>
          <w:szCs w:val="24"/>
        </w:rPr>
        <w:t xml:space="preserve"> Ausführl</w:t>
      </w:r>
      <w:r w:rsidR="008F2F53">
        <w:rPr>
          <w:sz w:val="24"/>
          <w:szCs w:val="24"/>
        </w:rPr>
        <w:t>i</w:t>
      </w:r>
      <w:r w:rsidRPr="00F556EE">
        <w:rPr>
          <w:sz w:val="24"/>
          <w:szCs w:val="24"/>
        </w:rPr>
        <w:t>ch informiert Norbert Podewin über die en</w:t>
      </w:r>
      <w:r w:rsidR="00A35D3D" w:rsidRPr="00F556EE">
        <w:rPr>
          <w:sz w:val="24"/>
          <w:szCs w:val="24"/>
        </w:rPr>
        <w:t>t</w:t>
      </w:r>
      <w:r w:rsidRPr="00F556EE">
        <w:rPr>
          <w:sz w:val="24"/>
          <w:szCs w:val="24"/>
        </w:rPr>
        <w:t>standene Situation in seinem Buch “0tto Ostrowski der gelöschte Oberbürgermeister- Ein Schicksal im</w:t>
      </w:r>
      <w:r w:rsidR="00F43723" w:rsidRPr="00F556EE">
        <w:rPr>
          <w:sz w:val="24"/>
          <w:szCs w:val="24"/>
        </w:rPr>
        <w:t xml:space="preserve"> Berlin des kalten Krieges”</w:t>
      </w:r>
      <w:r w:rsidRPr="00F556EE">
        <w:rPr>
          <w:sz w:val="24"/>
          <w:szCs w:val="24"/>
        </w:rPr>
        <w:t xml:space="preserve"> und ergänzt  in sei</w:t>
      </w:r>
      <w:r w:rsidR="00F43723" w:rsidRPr="00F556EE">
        <w:rPr>
          <w:sz w:val="24"/>
          <w:szCs w:val="24"/>
        </w:rPr>
        <w:t>nem Artikel drei Jahre später im</w:t>
      </w:r>
      <w:r w:rsidRPr="00F556EE">
        <w:rPr>
          <w:sz w:val="24"/>
          <w:szCs w:val="24"/>
        </w:rPr>
        <w:t xml:space="preserve"> “Neues Deutschland” vom 21./22.4.2007, das Ostrowski angesichts der dramatischen Situation, nicht nur in Berlin, bereits am 2. Januar 1947  zum Jahreswechsel warnend forderte: ”</w:t>
      </w:r>
      <w:r w:rsidRPr="00F556EE">
        <w:rPr>
          <w:i/>
          <w:sz w:val="24"/>
          <w:szCs w:val="24"/>
        </w:rPr>
        <w:t>Wir brauchen die Verständigung der Alliierten Mächte für den Fortbestand des deutschen Volkes.”</w:t>
      </w:r>
      <w:r w:rsidRPr="00F556EE">
        <w:rPr>
          <w:sz w:val="24"/>
          <w:szCs w:val="24"/>
        </w:rPr>
        <w:t xml:space="preserve">  Damit war wohl auch sein Amts</w:t>
      </w:r>
      <w:r w:rsidR="00C4621B" w:rsidRPr="00F556EE">
        <w:rPr>
          <w:sz w:val="24"/>
          <w:szCs w:val="24"/>
        </w:rPr>
        <w:t>-</w:t>
      </w:r>
      <w:r w:rsidRPr="00F556EE">
        <w:rPr>
          <w:sz w:val="24"/>
          <w:szCs w:val="24"/>
        </w:rPr>
        <w:t>verständnis bekannt gemacht. So sah er es in wenigen</w:t>
      </w:r>
      <w:r w:rsidR="005E0349" w:rsidRPr="00F556EE">
        <w:rPr>
          <w:sz w:val="24"/>
          <w:szCs w:val="24"/>
        </w:rPr>
        <w:t xml:space="preserve"> Tagen danach als seine Pflicht an,</w:t>
      </w:r>
      <w:r w:rsidRPr="00F556EE">
        <w:rPr>
          <w:sz w:val="24"/>
          <w:szCs w:val="24"/>
        </w:rPr>
        <w:t xml:space="preserve"> Schritte zum Schutze de</w:t>
      </w:r>
      <w:r w:rsidR="008F2F53">
        <w:rPr>
          <w:sz w:val="24"/>
          <w:szCs w:val="24"/>
        </w:rPr>
        <w:t>r</w:t>
      </w:r>
      <w:r w:rsidRPr="00F556EE">
        <w:rPr>
          <w:sz w:val="24"/>
          <w:szCs w:val="24"/>
        </w:rPr>
        <w:t xml:space="preserve"> Berliner vor der Katastrophe zu u</w:t>
      </w:r>
      <w:r w:rsidR="00F43723" w:rsidRPr="00F556EE">
        <w:rPr>
          <w:sz w:val="24"/>
          <w:szCs w:val="24"/>
        </w:rPr>
        <w:t>nternehmen. Aber</w:t>
      </w:r>
      <w:r w:rsidR="008F2F53">
        <w:rPr>
          <w:sz w:val="24"/>
          <w:szCs w:val="24"/>
        </w:rPr>
        <w:t xml:space="preserve"> d</w:t>
      </w:r>
      <w:r w:rsidR="008B6DF3" w:rsidRPr="00F556EE">
        <w:rPr>
          <w:sz w:val="24"/>
          <w:szCs w:val="24"/>
        </w:rPr>
        <w:t xml:space="preserve">as passte </w:t>
      </w:r>
      <w:r w:rsidR="008F2F53">
        <w:rPr>
          <w:sz w:val="24"/>
          <w:szCs w:val="24"/>
        </w:rPr>
        <w:t>nicht in das strategische Konze</w:t>
      </w:r>
      <w:r w:rsidR="008B6DF3" w:rsidRPr="00F556EE">
        <w:rPr>
          <w:sz w:val="24"/>
          <w:szCs w:val="24"/>
        </w:rPr>
        <w:t>pt des amerikanischen Stadtkommandanten Howly dem sich</w:t>
      </w:r>
      <w:r w:rsidR="00F43723" w:rsidRPr="00F556EE">
        <w:rPr>
          <w:sz w:val="24"/>
          <w:szCs w:val="24"/>
        </w:rPr>
        <w:t xml:space="preserve"> die sozialdemo</w:t>
      </w:r>
      <w:r w:rsidRPr="00F556EE">
        <w:rPr>
          <w:sz w:val="24"/>
          <w:szCs w:val="24"/>
        </w:rPr>
        <w:t>kratische Parteifü</w:t>
      </w:r>
      <w:r w:rsidR="00F43723" w:rsidRPr="00F556EE">
        <w:rPr>
          <w:sz w:val="24"/>
          <w:szCs w:val="24"/>
        </w:rPr>
        <w:t xml:space="preserve">hrung </w:t>
      </w:r>
      <w:r w:rsidR="008B6DF3" w:rsidRPr="00F556EE">
        <w:rPr>
          <w:sz w:val="24"/>
          <w:szCs w:val="24"/>
        </w:rPr>
        <w:t>beugte. Sie</w:t>
      </w:r>
      <w:r w:rsidR="00F43723" w:rsidRPr="00F556EE">
        <w:rPr>
          <w:sz w:val="24"/>
          <w:szCs w:val="24"/>
        </w:rPr>
        <w:t xml:space="preserve"> zog der Aktionseinheit den</w:t>
      </w:r>
      <w:r w:rsidRPr="00F556EE">
        <w:rPr>
          <w:sz w:val="24"/>
          <w:szCs w:val="24"/>
        </w:rPr>
        <w:t xml:space="preserve"> Weg zur Fontstadt</w:t>
      </w:r>
      <w:r w:rsidR="00F43723" w:rsidRPr="00F556EE">
        <w:rPr>
          <w:sz w:val="24"/>
          <w:szCs w:val="24"/>
        </w:rPr>
        <w:t xml:space="preserve">  </w:t>
      </w:r>
      <w:r w:rsidRPr="00F556EE">
        <w:rPr>
          <w:sz w:val="24"/>
          <w:szCs w:val="24"/>
        </w:rPr>
        <w:t>vor. Nach 133 Tagen Amtszeit setzte die SPD</w:t>
      </w:r>
      <w:r w:rsidR="005E0349" w:rsidRPr="00F556EE">
        <w:rPr>
          <w:sz w:val="24"/>
          <w:szCs w:val="24"/>
        </w:rPr>
        <w:t>,</w:t>
      </w:r>
      <w:r w:rsidRPr="00F556EE">
        <w:rPr>
          <w:sz w:val="24"/>
          <w:szCs w:val="24"/>
        </w:rPr>
        <w:t xml:space="preserve"> </w:t>
      </w:r>
      <w:r w:rsidR="00F43723" w:rsidRPr="00F556EE">
        <w:rPr>
          <w:sz w:val="24"/>
          <w:szCs w:val="24"/>
        </w:rPr>
        <w:t xml:space="preserve"> angeführt von Franz Neumann</w:t>
      </w:r>
      <w:r w:rsidR="005E0349" w:rsidRPr="00F556EE">
        <w:rPr>
          <w:sz w:val="24"/>
          <w:szCs w:val="24"/>
        </w:rPr>
        <w:t xml:space="preserve">, </w:t>
      </w:r>
      <w:r w:rsidR="008B6DF3" w:rsidRPr="00F556EE">
        <w:rPr>
          <w:sz w:val="24"/>
          <w:szCs w:val="24"/>
        </w:rPr>
        <w:t xml:space="preserve">1946 </w:t>
      </w:r>
      <w:r w:rsidR="005E0349" w:rsidRPr="00F556EE">
        <w:rPr>
          <w:sz w:val="24"/>
          <w:szCs w:val="24"/>
        </w:rPr>
        <w:t>Initiator einer Gegenbewegung zur Vereinigung von SPD und KPD,</w:t>
      </w:r>
      <w:r w:rsidR="00F43723" w:rsidRPr="00F556EE">
        <w:rPr>
          <w:sz w:val="24"/>
          <w:szCs w:val="24"/>
        </w:rPr>
        <w:t xml:space="preserve"> </w:t>
      </w:r>
      <w:r w:rsidRPr="00F556EE">
        <w:rPr>
          <w:sz w:val="24"/>
          <w:szCs w:val="24"/>
        </w:rPr>
        <w:t>ihren seit 1918 dienen</w:t>
      </w:r>
      <w:r w:rsidR="00F43723" w:rsidRPr="00F556EE">
        <w:rPr>
          <w:sz w:val="24"/>
          <w:szCs w:val="24"/>
        </w:rPr>
        <w:t>den Genossen</w:t>
      </w:r>
      <w:r w:rsidR="008B6DF3" w:rsidRPr="00F556EE">
        <w:rPr>
          <w:sz w:val="24"/>
          <w:szCs w:val="24"/>
        </w:rPr>
        <w:t xml:space="preserve"> selbst als Oberbürgermeister vorgeschlagen</w:t>
      </w:r>
      <w:r w:rsidR="00F43723" w:rsidRPr="00F556EE">
        <w:rPr>
          <w:sz w:val="24"/>
          <w:szCs w:val="24"/>
        </w:rPr>
        <w:t xml:space="preserve"> vor die Ma</w:t>
      </w:r>
      <w:r w:rsidR="008F2F53">
        <w:rPr>
          <w:sz w:val="24"/>
          <w:szCs w:val="24"/>
        </w:rPr>
        <w:t>gistratstür. Damit</w:t>
      </w:r>
      <w:r w:rsidR="005E0349" w:rsidRPr="00F556EE">
        <w:rPr>
          <w:sz w:val="24"/>
          <w:szCs w:val="24"/>
        </w:rPr>
        <w:t xml:space="preserve"> entsprach sie</w:t>
      </w:r>
      <w:r w:rsidR="008F2F53">
        <w:rPr>
          <w:sz w:val="24"/>
          <w:szCs w:val="24"/>
        </w:rPr>
        <w:t xml:space="preserve"> den unmiss</w:t>
      </w:r>
      <w:r w:rsidR="00F43723" w:rsidRPr="00F556EE">
        <w:rPr>
          <w:sz w:val="24"/>
          <w:szCs w:val="24"/>
        </w:rPr>
        <w:t>verständlich vorgetragenen Forderungen des Herrn Dr. Ulrich Biel/Beal, Leiter der politischen Abteilung   der US-</w:t>
      </w:r>
      <w:r w:rsidRPr="00F556EE">
        <w:rPr>
          <w:sz w:val="24"/>
          <w:szCs w:val="24"/>
        </w:rPr>
        <w:t xml:space="preserve"> Militärr</w:t>
      </w:r>
      <w:r w:rsidR="005E0349" w:rsidRPr="00F556EE">
        <w:rPr>
          <w:sz w:val="24"/>
          <w:szCs w:val="24"/>
        </w:rPr>
        <w:t>egierung für Berlin</w:t>
      </w:r>
      <w:r w:rsidRPr="00F556EE">
        <w:rPr>
          <w:sz w:val="24"/>
          <w:szCs w:val="24"/>
        </w:rPr>
        <w:t>.</w:t>
      </w:r>
    </w:p>
    <w:p w:rsidR="00F43723" w:rsidRPr="00F556EE" w:rsidRDefault="00F43723" w:rsidP="00441F24">
      <w:pPr>
        <w:pStyle w:val="KeinLeerraum"/>
        <w:jc w:val="both"/>
        <w:rPr>
          <w:sz w:val="24"/>
          <w:szCs w:val="24"/>
        </w:rPr>
      </w:pPr>
    </w:p>
    <w:p w:rsidR="00F43723" w:rsidRPr="00F556EE" w:rsidRDefault="00F43723" w:rsidP="00441F24">
      <w:pPr>
        <w:pStyle w:val="KeinLeerraum"/>
        <w:jc w:val="both"/>
        <w:rPr>
          <w:b/>
          <w:sz w:val="24"/>
          <w:szCs w:val="24"/>
        </w:rPr>
      </w:pPr>
      <w:r w:rsidRPr="00F556EE">
        <w:rPr>
          <w:b/>
          <w:sz w:val="24"/>
          <w:szCs w:val="24"/>
        </w:rPr>
        <w:t>Von Hannover nach Berlin</w:t>
      </w:r>
    </w:p>
    <w:p w:rsidR="004517C2" w:rsidRPr="00F556EE" w:rsidRDefault="004517C2" w:rsidP="00441F24">
      <w:pPr>
        <w:pStyle w:val="KeinLeerraum"/>
        <w:jc w:val="both"/>
        <w:rPr>
          <w:sz w:val="24"/>
          <w:szCs w:val="24"/>
        </w:rPr>
      </w:pPr>
      <w:r w:rsidRPr="00F556EE">
        <w:rPr>
          <w:sz w:val="24"/>
          <w:szCs w:val="24"/>
        </w:rPr>
        <w:t>Bereit</w:t>
      </w:r>
      <w:r w:rsidR="008F2F53">
        <w:rPr>
          <w:sz w:val="24"/>
          <w:szCs w:val="24"/>
        </w:rPr>
        <w:t>s auf der 2. Interzonenkonferenz</w:t>
      </w:r>
      <w:r w:rsidRPr="00F556EE">
        <w:rPr>
          <w:sz w:val="24"/>
          <w:szCs w:val="24"/>
        </w:rPr>
        <w:t xml:space="preserve"> in Hannover, am 18/19. Dezembe</w:t>
      </w:r>
      <w:r w:rsidR="00F911AE" w:rsidRPr="00F556EE">
        <w:rPr>
          <w:sz w:val="24"/>
          <w:szCs w:val="24"/>
        </w:rPr>
        <w:t>r 1946, waren grundsätzlich</w:t>
      </w:r>
      <w:r w:rsidR="00094906" w:rsidRPr="00F556EE">
        <w:rPr>
          <w:sz w:val="24"/>
          <w:szCs w:val="24"/>
        </w:rPr>
        <w:t xml:space="preserve"> Voraussetzungen für die weiteren Interzonenkonferenzen, über</w:t>
      </w:r>
      <w:r w:rsidR="00F911AE" w:rsidRPr="00F556EE">
        <w:rPr>
          <w:sz w:val="24"/>
          <w:szCs w:val="24"/>
        </w:rPr>
        <w:t xml:space="preserve"> deren</w:t>
      </w:r>
      <w:r w:rsidR="00E42A37" w:rsidRPr="00F556EE">
        <w:rPr>
          <w:sz w:val="24"/>
          <w:szCs w:val="24"/>
        </w:rPr>
        <w:t xml:space="preserve"> </w:t>
      </w:r>
      <w:r w:rsidRPr="00F556EE">
        <w:rPr>
          <w:sz w:val="24"/>
          <w:szCs w:val="24"/>
        </w:rPr>
        <w:t>Aufgaben,</w:t>
      </w:r>
      <w:r w:rsidR="00094906" w:rsidRPr="00F556EE">
        <w:rPr>
          <w:sz w:val="24"/>
          <w:szCs w:val="24"/>
        </w:rPr>
        <w:t xml:space="preserve"> ihrer</w:t>
      </w:r>
      <w:r w:rsidR="008F2F53">
        <w:rPr>
          <w:sz w:val="24"/>
          <w:szCs w:val="24"/>
        </w:rPr>
        <w:t xml:space="preserve"> Zu</w:t>
      </w:r>
      <w:r w:rsidRPr="00F556EE">
        <w:rPr>
          <w:sz w:val="24"/>
          <w:szCs w:val="24"/>
        </w:rPr>
        <w:t>sammensetzung und Geschäftsor</w:t>
      </w:r>
      <w:r w:rsidR="00F911AE" w:rsidRPr="00F556EE">
        <w:rPr>
          <w:sz w:val="24"/>
          <w:szCs w:val="24"/>
        </w:rPr>
        <w:t>d</w:t>
      </w:r>
      <w:r w:rsidR="00094906" w:rsidRPr="00F556EE">
        <w:rPr>
          <w:sz w:val="24"/>
          <w:szCs w:val="24"/>
        </w:rPr>
        <w:t>nung geschaffen</w:t>
      </w:r>
      <w:r w:rsidR="00F911AE" w:rsidRPr="00F556EE">
        <w:rPr>
          <w:sz w:val="24"/>
          <w:szCs w:val="24"/>
        </w:rPr>
        <w:t xml:space="preserve"> worden</w:t>
      </w:r>
      <w:r w:rsidR="00E42A37" w:rsidRPr="00F556EE">
        <w:rPr>
          <w:sz w:val="24"/>
          <w:szCs w:val="24"/>
        </w:rPr>
        <w:t>. Aus d</w:t>
      </w:r>
      <w:r w:rsidRPr="00F556EE">
        <w:rPr>
          <w:sz w:val="24"/>
          <w:szCs w:val="24"/>
        </w:rPr>
        <w:t>em</w:t>
      </w:r>
      <w:r w:rsidR="00BF3B2D" w:rsidRPr="00F556EE">
        <w:rPr>
          <w:sz w:val="24"/>
          <w:szCs w:val="24"/>
        </w:rPr>
        <w:t xml:space="preserve"> Konferenz- Kommunique ging ferner</w:t>
      </w:r>
      <w:r w:rsidR="00E42A37" w:rsidRPr="00F556EE">
        <w:rPr>
          <w:sz w:val="24"/>
          <w:szCs w:val="24"/>
        </w:rPr>
        <w:t xml:space="preserve"> </w:t>
      </w:r>
      <w:r w:rsidRPr="00F556EE">
        <w:rPr>
          <w:sz w:val="24"/>
          <w:szCs w:val="24"/>
        </w:rPr>
        <w:t xml:space="preserve"> hervor, dass</w:t>
      </w:r>
      <w:r w:rsidR="00E42A37" w:rsidRPr="00F556EE">
        <w:rPr>
          <w:sz w:val="24"/>
          <w:szCs w:val="24"/>
        </w:rPr>
        <w:t xml:space="preserve"> in ihrem </w:t>
      </w:r>
      <w:r w:rsidRPr="00F556EE">
        <w:rPr>
          <w:sz w:val="24"/>
          <w:szCs w:val="24"/>
        </w:rPr>
        <w:t xml:space="preserve"> Mittelpunkt die Erörterung</w:t>
      </w:r>
      <w:r w:rsidR="00E42A37" w:rsidRPr="00F556EE">
        <w:rPr>
          <w:sz w:val="24"/>
          <w:szCs w:val="24"/>
        </w:rPr>
        <w:t xml:space="preserve"> des unbefriedigende</w:t>
      </w:r>
      <w:r w:rsidR="00F911AE" w:rsidRPr="00F556EE">
        <w:rPr>
          <w:sz w:val="24"/>
          <w:szCs w:val="24"/>
        </w:rPr>
        <w:t>n</w:t>
      </w:r>
      <w:r w:rsidR="00E42A37" w:rsidRPr="00F556EE">
        <w:rPr>
          <w:sz w:val="24"/>
          <w:szCs w:val="24"/>
        </w:rPr>
        <w:t xml:space="preserve"> Stand</w:t>
      </w:r>
      <w:r w:rsidR="00F911AE" w:rsidRPr="00F556EE">
        <w:rPr>
          <w:sz w:val="24"/>
          <w:szCs w:val="24"/>
        </w:rPr>
        <w:t>es</w:t>
      </w:r>
      <w:r w:rsidRPr="00F556EE">
        <w:rPr>
          <w:sz w:val="24"/>
          <w:szCs w:val="24"/>
        </w:rPr>
        <w:t xml:space="preserve"> der Entnazifizierungsfrage</w:t>
      </w:r>
      <w:r w:rsidR="00E42A37" w:rsidRPr="00F556EE">
        <w:rPr>
          <w:sz w:val="24"/>
          <w:szCs w:val="24"/>
        </w:rPr>
        <w:t xml:space="preserve"> stand. Einen breiten Raum nahm</w:t>
      </w:r>
      <w:r w:rsidR="00BF3B2D" w:rsidRPr="00F556EE">
        <w:rPr>
          <w:sz w:val="24"/>
          <w:szCs w:val="24"/>
        </w:rPr>
        <w:t xml:space="preserve"> außerdem</w:t>
      </w:r>
      <w:r w:rsidRPr="00F556EE">
        <w:rPr>
          <w:sz w:val="24"/>
          <w:szCs w:val="24"/>
        </w:rPr>
        <w:t xml:space="preserve"> die </w:t>
      </w:r>
      <w:r w:rsidR="00F65AE9" w:rsidRPr="00F556EE">
        <w:rPr>
          <w:sz w:val="24"/>
          <w:szCs w:val="24"/>
        </w:rPr>
        <w:t xml:space="preserve">künftige </w:t>
      </w:r>
      <w:r w:rsidRPr="00F556EE">
        <w:rPr>
          <w:sz w:val="24"/>
          <w:szCs w:val="24"/>
        </w:rPr>
        <w:t>Mitwirkung der Betriebsräte und Gewerkschaften in der Wirtschaft ein</w:t>
      </w:r>
      <w:r w:rsidR="00F911AE" w:rsidRPr="00F556EE">
        <w:rPr>
          <w:sz w:val="24"/>
          <w:szCs w:val="24"/>
        </w:rPr>
        <w:t>.</w:t>
      </w:r>
      <w:r w:rsidR="008A57F0" w:rsidRPr="00F556EE">
        <w:rPr>
          <w:sz w:val="24"/>
          <w:szCs w:val="24"/>
        </w:rPr>
        <w:t xml:space="preserve"> </w:t>
      </w:r>
      <w:r w:rsidR="00F911AE" w:rsidRPr="00F556EE">
        <w:rPr>
          <w:sz w:val="24"/>
          <w:szCs w:val="24"/>
        </w:rPr>
        <w:t xml:space="preserve">Seit </w:t>
      </w:r>
      <w:r w:rsidR="00E42A37" w:rsidRPr="00F556EE">
        <w:rPr>
          <w:sz w:val="24"/>
          <w:szCs w:val="24"/>
        </w:rPr>
        <w:t>der 3. Interzonenkonferenz in Berlin nahmen auch</w:t>
      </w:r>
      <w:r w:rsidRPr="00F556EE">
        <w:rPr>
          <w:sz w:val="24"/>
          <w:szCs w:val="24"/>
        </w:rPr>
        <w:t xml:space="preserve"> die jeweiligen Zonen</w:t>
      </w:r>
      <w:r w:rsidR="00F65AE9" w:rsidRPr="00F556EE">
        <w:rPr>
          <w:sz w:val="24"/>
          <w:szCs w:val="24"/>
        </w:rPr>
        <w:t>-</w:t>
      </w:r>
      <w:r w:rsidR="00BF3B2D" w:rsidRPr="00F556EE">
        <w:rPr>
          <w:sz w:val="24"/>
          <w:szCs w:val="24"/>
        </w:rPr>
        <w:t>S</w:t>
      </w:r>
      <w:r w:rsidRPr="00F556EE">
        <w:rPr>
          <w:sz w:val="24"/>
          <w:szCs w:val="24"/>
        </w:rPr>
        <w:t>e</w:t>
      </w:r>
      <w:r w:rsidR="00E42A37" w:rsidRPr="00F556EE">
        <w:rPr>
          <w:sz w:val="24"/>
          <w:szCs w:val="24"/>
        </w:rPr>
        <w:t xml:space="preserve">kretäre an den </w:t>
      </w:r>
      <w:r w:rsidR="008F2F53">
        <w:rPr>
          <w:sz w:val="24"/>
          <w:szCs w:val="24"/>
        </w:rPr>
        <w:t>Interzone</w:t>
      </w:r>
      <w:r w:rsidR="00F911AE" w:rsidRPr="00F556EE">
        <w:rPr>
          <w:sz w:val="24"/>
          <w:szCs w:val="24"/>
        </w:rPr>
        <w:t>nkonferenzen teil. So</w:t>
      </w:r>
      <w:r w:rsidR="00E42A37" w:rsidRPr="00F556EE">
        <w:rPr>
          <w:sz w:val="24"/>
          <w:szCs w:val="24"/>
        </w:rPr>
        <w:t xml:space="preserve"> auch F</w:t>
      </w:r>
      <w:r w:rsidR="00F911AE" w:rsidRPr="00F556EE">
        <w:rPr>
          <w:sz w:val="24"/>
          <w:szCs w:val="24"/>
        </w:rPr>
        <w:t>r</w:t>
      </w:r>
      <w:r w:rsidR="00E42A37" w:rsidRPr="00F556EE">
        <w:rPr>
          <w:sz w:val="24"/>
          <w:szCs w:val="24"/>
        </w:rPr>
        <w:t>itz Tarnow für die amerika</w:t>
      </w:r>
      <w:r w:rsidR="00F911AE" w:rsidRPr="00F556EE">
        <w:rPr>
          <w:sz w:val="24"/>
          <w:szCs w:val="24"/>
        </w:rPr>
        <w:t>nische Zone</w:t>
      </w:r>
      <w:r w:rsidR="00E42A37" w:rsidRPr="00F556EE">
        <w:rPr>
          <w:sz w:val="24"/>
          <w:szCs w:val="24"/>
        </w:rPr>
        <w:t>.</w:t>
      </w:r>
      <w:r w:rsidR="00F911AE" w:rsidRPr="00F556EE">
        <w:rPr>
          <w:sz w:val="24"/>
          <w:szCs w:val="24"/>
        </w:rPr>
        <w:t xml:space="preserve"> </w:t>
      </w:r>
      <w:r w:rsidR="00094906" w:rsidRPr="00F556EE">
        <w:rPr>
          <w:sz w:val="24"/>
          <w:szCs w:val="24"/>
        </w:rPr>
        <w:t>Von ihm ist sinngemäß überliefert, dass er</w:t>
      </w:r>
      <w:r w:rsidR="00F911AE" w:rsidRPr="00F556EE">
        <w:rPr>
          <w:sz w:val="24"/>
          <w:szCs w:val="24"/>
        </w:rPr>
        <w:t xml:space="preserve"> auf dem Leipziger SPD Parteitag 1931, währe</w:t>
      </w:r>
      <w:r w:rsidR="00094906" w:rsidRPr="00F556EE">
        <w:rPr>
          <w:sz w:val="24"/>
          <w:szCs w:val="24"/>
        </w:rPr>
        <w:t>nd der Weltwirtschaftskrise gesagt hat</w:t>
      </w:r>
      <w:r w:rsidR="00BF3B2D" w:rsidRPr="00F556EE">
        <w:rPr>
          <w:sz w:val="24"/>
          <w:szCs w:val="24"/>
        </w:rPr>
        <w:t>te</w:t>
      </w:r>
      <w:r w:rsidR="00F911AE" w:rsidRPr="00F556EE">
        <w:rPr>
          <w:sz w:val="24"/>
          <w:szCs w:val="24"/>
        </w:rPr>
        <w:t xml:space="preserve">, dass die SPD Arzt am Krankenbett des Kapitalismus sein müsse. </w:t>
      </w:r>
      <w:r w:rsidR="00E42A37" w:rsidRPr="00F556EE">
        <w:rPr>
          <w:sz w:val="24"/>
          <w:szCs w:val="24"/>
        </w:rPr>
        <w:t>Eine Kurzbiographie über</w:t>
      </w:r>
      <w:r w:rsidR="00094906" w:rsidRPr="00F556EE">
        <w:rPr>
          <w:sz w:val="24"/>
          <w:szCs w:val="24"/>
        </w:rPr>
        <w:t xml:space="preserve"> Tarnow, wie über </w:t>
      </w:r>
      <w:r w:rsidR="00E42A37" w:rsidRPr="00F556EE">
        <w:rPr>
          <w:sz w:val="24"/>
          <w:szCs w:val="24"/>
        </w:rPr>
        <w:t xml:space="preserve"> alle weiteren Konferenzteilnehmer veröffentlichte Albert Behrendt</w:t>
      </w:r>
      <w:r w:rsidR="008F2F53">
        <w:rPr>
          <w:sz w:val="24"/>
          <w:szCs w:val="24"/>
        </w:rPr>
        <w:t xml:space="preserve"> ber</w:t>
      </w:r>
      <w:r w:rsidR="008A57F0" w:rsidRPr="00F556EE">
        <w:rPr>
          <w:sz w:val="24"/>
          <w:szCs w:val="24"/>
        </w:rPr>
        <w:t>e</w:t>
      </w:r>
      <w:r w:rsidR="00F911AE" w:rsidRPr="00F556EE">
        <w:rPr>
          <w:sz w:val="24"/>
          <w:szCs w:val="24"/>
        </w:rPr>
        <w:t>its</w:t>
      </w:r>
      <w:r w:rsidR="00E42A37" w:rsidRPr="00F556EE">
        <w:rPr>
          <w:sz w:val="24"/>
          <w:szCs w:val="24"/>
        </w:rPr>
        <w:t xml:space="preserve"> 1959 in seinem ersten im Tribüne-Verlag Berlin erschienene</w:t>
      </w:r>
      <w:r w:rsidR="00094906" w:rsidRPr="00F556EE">
        <w:rPr>
          <w:sz w:val="24"/>
          <w:szCs w:val="24"/>
        </w:rPr>
        <w:t>n Buch über “Die Interzonenkon</w:t>
      </w:r>
      <w:r w:rsidR="00F911AE" w:rsidRPr="00F556EE">
        <w:rPr>
          <w:sz w:val="24"/>
          <w:szCs w:val="24"/>
        </w:rPr>
        <w:t>fe</w:t>
      </w:r>
      <w:r w:rsidR="00E42A37" w:rsidRPr="00F556EE">
        <w:rPr>
          <w:sz w:val="24"/>
          <w:szCs w:val="24"/>
        </w:rPr>
        <w:t>renzen der deutschen Gewerkschaften</w:t>
      </w:r>
      <w:r w:rsidR="00F911AE" w:rsidRPr="00F556EE">
        <w:rPr>
          <w:sz w:val="24"/>
          <w:szCs w:val="24"/>
        </w:rPr>
        <w:t>” und dem Kampf des Freien Deutschen Gewerkschaftsbundes um die Herstellung der gesamt</w:t>
      </w:r>
      <w:r w:rsidR="00792E20" w:rsidRPr="00F556EE">
        <w:rPr>
          <w:sz w:val="24"/>
          <w:szCs w:val="24"/>
        </w:rPr>
        <w:t>-</w:t>
      </w:r>
      <w:r w:rsidR="00F911AE" w:rsidRPr="00F556EE">
        <w:rPr>
          <w:sz w:val="24"/>
          <w:szCs w:val="24"/>
        </w:rPr>
        <w:t>deutschen Gewerksch</w:t>
      </w:r>
      <w:r w:rsidR="008F2F53">
        <w:rPr>
          <w:sz w:val="24"/>
          <w:szCs w:val="24"/>
        </w:rPr>
        <w:t>aft</w:t>
      </w:r>
      <w:r w:rsidR="00F911AE" w:rsidRPr="00F556EE">
        <w:rPr>
          <w:sz w:val="24"/>
          <w:szCs w:val="24"/>
        </w:rPr>
        <w:t xml:space="preserve">seinheit nach 1945. </w:t>
      </w:r>
    </w:p>
    <w:p w:rsidR="00792E20" w:rsidRPr="00F556EE" w:rsidRDefault="00792E20" w:rsidP="00441F24">
      <w:pPr>
        <w:pStyle w:val="KeinLeerraum"/>
        <w:jc w:val="both"/>
        <w:rPr>
          <w:sz w:val="24"/>
          <w:szCs w:val="24"/>
        </w:rPr>
      </w:pPr>
      <w:r w:rsidRPr="00F556EE">
        <w:rPr>
          <w:sz w:val="24"/>
          <w:szCs w:val="24"/>
        </w:rPr>
        <w:t>Die dritte Interzonenkonferenz der deutschen Gewerkschaften wurde an jenem Tag eröffnet, als in Paris die ersten Friedensverträge zwischen den führenden Staaten der Anti-Hitler- Koalition und den kriegsverbündeten Staaten Deutschlands: Italien, Ungarn, Belgien Rumänien und Finnland unterzeichnet wurden.</w:t>
      </w:r>
    </w:p>
    <w:p w:rsidR="00F65AE9" w:rsidRPr="00F556EE" w:rsidRDefault="00F65AE9" w:rsidP="00441F24">
      <w:pPr>
        <w:pStyle w:val="KeinLeerraum"/>
        <w:jc w:val="both"/>
        <w:rPr>
          <w:b/>
          <w:sz w:val="24"/>
          <w:szCs w:val="24"/>
        </w:rPr>
      </w:pPr>
      <w:r w:rsidRPr="00F556EE">
        <w:rPr>
          <w:b/>
          <w:sz w:val="24"/>
          <w:szCs w:val="24"/>
        </w:rPr>
        <w:lastRenderedPageBreak/>
        <w:t xml:space="preserve">Auf der 3. Interzonenkonferenz waren </w:t>
      </w:r>
      <w:r w:rsidR="00BF3B2D" w:rsidRPr="00F556EE">
        <w:rPr>
          <w:b/>
          <w:sz w:val="24"/>
          <w:szCs w:val="24"/>
        </w:rPr>
        <w:t>die berufenen und gewählten Vert</w:t>
      </w:r>
      <w:r w:rsidR="00792E20" w:rsidRPr="00F556EE">
        <w:rPr>
          <w:b/>
          <w:sz w:val="24"/>
          <w:szCs w:val="24"/>
        </w:rPr>
        <w:t>re</w:t>
      </w:r>
      <w:r w:rsidR="008A57F0" w:rsidRPr="00F556EE">
        <w:rPr>
          <w:b/>
          <w:sz w:val="24"/>
          <w:szCs w:val="24"/>
        </w:rPr>
        <w:t>ter aller vier Besatzungszone</w:t>
      </w:r>
      <w:r w:rsidR="00BF3B2D" w:rsidRPr="00F556EE">
        <w:rPr>
          <w:b/>
          <w:sz w:val="24"/>
          <w:szCs w:val="24"/>
        </w:rPr>
        <w:t xml:space="preserve">n </w:t>
      </w:r>
      <w:r w:rsidRPr="00F556EE">
        <w:rPr>
          <w:b/>
          <w:sz w:val="24"/>
          <w:szCs w:val="24"/>
        </w:rPr>
        <w:t>anwesend:</w:t>
      </w:r>
    </w:p>
    <w:p w:rsidR="00F65AE9" w:rsidRPr="00F556EE" w:rsidRDefault="00F65AE9" w:rsidP="00441F24">
      <w:pPr>
        <w:pStyle w:val="KeinLeerraum"/>
        <w:jc w:val="both"/>
        <w:rPr>
          <w:b/>
          <w:sz w:val="24"/>
          <w:szCs w:val="24"/>
        </w:rPr>
      </w:pPr>
      <w:r w:rsidRPr="00F556EE">
        <w:rPr>
          <w:b/>
          <w:sz w:val="24"/>
          <w:szCs w:val="24"/>
        </w:rPr>
        <w:t xml:space="preserve">Amerikanische Zone                 </w:t>
      </w:r>
      <w:r w:rsidR="003A46FA" w:rsidRPr="00F556EE">
        <w:rPr>
          <w:b/>
          <w:sz w:val="24"/>
          <w:szCs w:val="24"/>
        </w:rPr>
        <w:t xml:space="preserve">   </w:t>
      </w:r>
      <w:r w:rsidRPr="00F556EE">
        <w:rPr>
          <w:b/>
          <w:sz w:val="24"/>
          <w:szCs w:val="24"/>
        </w:rPr>
        <w:t xml:space="preserve"> Englische Zone                   Französische Zone</w:t>
      </w:r>
    </w:p>
    <w:p w:rsidR="00F65AE9" w:rsidRPr="00F556EE" w:rsidRDefault="00F65AE9" w:rsidP="00441F24">
      <w:pPr>
        <w:pStyle w:val="KeinLeerraum"/>
        <w:jc w:val="both"/>
      </w:pPr>
      <w:r w:rsidRPr="00F556EE">
        <w:t xml:space="preserve">Richter, Willi     Frankfurt a. M.  </w:t>
      </w:r>
      <w:r w:rsidR="003A46FA" w:rsidRPr="00F556EE">
        <w:t xml:space="preserve"> </w:t>
      </w:r>
      <w:r w:rsidRPr="00F556EE">
        <w:t xml:space="preserve">   </w:t>
      </w:r>
      <w:r w:rsidR="003A46FA" w:rsidRPr="00F556EE">
        <w:t xml:space="preserve">   </w:t>
      </w:r>
      <w:r w:rsidRPr="00F556EE">
        <w:t xml:space="preserve">Karl. Albin      </w:t>
      </w:r>
      <w:r w:rsidR="003A46FA" w:rsidRPr="00F556EE">
        <w:t xml:space="preserve">  </w:t>
      </w:r>
      <w:r w:rsidRPr="00F556EE">
        <w:t>Hannover</w:t>
      </w:r>
      <w:r w:rsidR="003A46FA" w:rsidRPr="00F556EE">
        <w:t xml:space="preserve"> </w:t>
      </w:r>
      <w:r w:rsidRPr="00F556EE">
        <w:t xml:space="preserve">      Ludwig, Adolf  </w:t>
      </w:r>
      <w:r w:rsidR="003A46FA" w:rsidRPr="00F556EE">
        <w:t xml:space="preserve">           </w:t>
      </w:r>
      <w:r w:rsidRPr="00F556EE">
        <w:t>Neustadt a. d.H</w:t>
      </w:r>
    </w:p>
    <w:p w:rsidR="00F65AE9" w:rsidRPr="00F556EE" w:rsidRDefault="00F65AE9" w:rsidP="00441F24">
      <w:pPr>
        <w:pStyle w:val="KeinLeerraum"/>
        <w:jc w:val="both"/>
      </w:pPr>
      <w:r w:rsidRPr="00F556EE">
        <w:t xml:space="preserve">Kronberger, Paul     “        “   </w:t>
      </w:r>
      <w:r w:rsidR="003A46FA" w:rsidRPr="00F556EE">
        <w:t xml:space="preserve">  </w:t>
      </w:r>
      <w:r w:rsidRPr="00F556EE">
        <w:t xml:space="preserve">    </w:t>
      </w:r>
      <w:r w:rsidR="003A46FA" w:rsidRPr="00F556EE">
        <w:t xml:space="preserve">        </w:t>
      </w:r>
      <w:r w:rsidRPr="00F556EE">
        <w:t xml:space="preserve">Spliedt, Franz </w:t>
      </w:r>
      <w:r w:rsidR="003A46FA" w:rsidRPr="00F556EE">
        <w:t xml:space="preserve"> </w:t>
      </w:r>
      <w:r w:rsidRPr="00F556EE">
        <w:t xml:space="preserve">Hamburg   </w:t>
      </w:r>
      <w:r w:rsidR="003A46FA" w:rsidRPr="00F556EE">
        <w:t xml:space="preserve">  </w:t>
      </w:r>
      <w:r w:rsidRPr="00F556EE">
        <w:t xml:space="preserve">   </w:t>
      </w:r>
      <w:r w:rsidR="003A46FA" w:rsidRPr="00F556EE">
        <w:t>Schneider, Matthias  Basen-Baden</w:t>
      </w:r>
    </w:p>
    <w:p w:rsidR="003A46FA" w:rsidRPr="00F556EE" w:rsidRDefault="003A46FA" w:rsidP="003A46FA">
      <w:pPr>
        <w:pStyle w:val="KeinLeerraum"/>
        <w:jc w:val="both"/>
      </w:pPr>
      <w:r w:rsidRPr="00F556EE">
        <w:t>Schiefer,Gustav       München            Böckler, Hans  Köln</w:t>
      </w:r>
    </w:p>
    <w:p w:rsidR="003A46FA" w:rsidRPr="00F556EE" w:rsidRDefault="003A46FA" w:rsidP="003A46FA">
      <w:pPr>
        <w:pStyle w:val="KeinLeerraum"/>
        <w:jc w:val="both"/>
      </w:pPr>
      <w:r w:rsidRPr="00F556EE">
        <w:t>Reuter Georg                 “                     Böhm, Hans      Bielefeld</w:t>
      </w:r>
    </w:p>
    <w:p w:rsidR="003A46FA" w:rsidRPr="00F556EE" w:rsidRDefault="003A46FA" w:rsidP="003A46FA">
      <w:pPr>
        <w:pStyle w:val="KeinLeerraum"/>
        <w:jc w:val="both"/>
      </w:pPr>
      <w:r w:rsidRPr="00F556EE">
        <w:t xml:space="preserve">Hagen, Lorenz          Nürnberg           Jahn, Hans                “    </w:t>
      </w:r>
    </w:p>
    <w:p w:rsidR="003A46FA" w:rsidRPr="00F556EE" w:rsidRDefault="003A46FA" w:rsidP="003A46FA">
      <w:pPr>
        <w:pStyle w:val="KeinLeerraum"/>
        <w:jc w:val="both"/>
      </w:pPr>
      <w:r w:rsidRPr="00F556EE">
        <w:t>Schleicher, Markus  Stuttgart            Hansen, Werner      “</w:t>
      </w:r>
    </w:p>
    <w:p w:rsidR="00E42A37" w:rsidRPr="00F556EE" w:rsidRDefault="003A46FA" w:rsidP="003A46FA">
      <w:pPr>
        <w:pStyle w:val="KeinLeerraum"/>
        <w:jc w:val="both"/>
        <w:rPr>
          <w:sz w:val="28"/>
          <w:szCs w:val="28"/>
        </w:rPr>
      </w:pPr>
      <w:r w:rsidRPr="00F556EE">
        <w:t xml:space="preserve">Tarnow, Fritz                  “          </w:t>
      </w:r>
      <w:r w:rsidR="00E42A37" w:rsidRPr="00F556EE">
        <w:rPr>
          <w:sz w:val="28"/>
          <w:szCs w:val="28"/>
        </w:rPr>
        <w:t xml:space="preserve"> </w:t>
      </w:r>
      <w:r w:rsidRPr="00F556EE">
        <w:rPr>
          <w:sz w:val="28"/>
          <w:szCs w:val="28"/>
        </w:rPr>
        <w:t xml:space="preserve">                                                     </w:t>
      </w:r>
    </w:p>
    <w:p w:rsidR="00E42A37" w:rsidRPr="00F556EE" w:rsidRDefault="003A46FA" w:rsidP="00441F24">
      <w:pPr>
        <w:pStyle w:val="KeinLeerraum"/>
        <w:jc w:val="both"/>
        <w:rPr>
          <w:b/>
          <w:sz w:val="24"/>
          <w:szCs w:val="24"/>
        </w:rPr>
      </w:pPr>
      <w:r w:rsidRPr="00F556EE">
        <w:rPr>
          <w:b/>
          <w:sz w:val="24"/>
          <w:szCs w:val="24"/>
        </w:rPr>
        <w:t>Sowjetische Zone                           Berlin</w:t>
      </w:r>
    </w:p>
    <w:p w:rsidR="009E396C" w:rsidRPr="00F556EE" w:rsidRDefault="00BF3B2D" w:rsidP="00441F24">
      <w:pPr>
        <w:pStyle w:val="KeinLeerraum"/>
        <w:jc w:val="both"/>
      </w:pPr>
      <w:r w:rsidRPr="00F556EE">
        <w:t>Jendretzky, Hans      Berlin                  Chwalek Roman          Berlin</w:t>
      </w:r>
    </w:p>
    <w:p w:rsidR="00BF3B2D" w:rsidRPr="00F556EE" w:rsidRDefault="00BF3B2D" w:rsidP="00441F24">
      <w:pPr>
        <w:pStyle w:val="KeinLeerraum"/>
        <w:jc w:val="both"/>
      </w:pPr>
      <w:r w:rsidRPr="00F556EE">
        <w:t>Göring, Bernhard     Berlin                   Schlimme, Hermann  Berlin</w:t>
      </w:r>
    </w:p>
    <w:p w:rsidR="00BF3B2D" w:rsidRPr="00F556EE" w:rsidRDefault="00BF3B2D" w:rsidP="00441F24">
      <w:pPr>
        <w:pStyle w:val="KeinLeerraum"/>
        <w:jc w:val="both"/>
      </w:pPr>
      <w:r w:rsidRPr="00F556EE">
        <w:t>Lemmer, Ernst          Berlin                   Walter, Paul                Berlin</w:t>
      </w:r>
    </w:p>
    <w:p w:rsidR="00BF3B2D" w:rsidRPr="00F556EE" w:rsidRDefault="005E0349" w:rsidP="00441F24">
      <w:pPr>
        <w:pStyle w:val="KeinLeerraum"/>
        <w:jc w:val="both"/>
      </w:pPr>
      <w:r w:rsidRPr="00F556EE">
        <w:t xml:space="preserve">Kaufmann, Adolf    </w:t>
      </w:r>
      <w:r w:rsidR="00BF3B2D" w:rsidRPr="00F556EE">
        <w:t xml:space="preserve">  Berlin        </w:t>
      </w:r>
    </w:p>
    <w:p w:rsidR="00BF3B2D" w:rsidRPr="00F556EE" w:rsidRDefault="005E0349" w:rsidP="00441F24">
      <w:pPr>
        <w:pStyle w:val="KeinLeerraum"/>
        <w:jc w:val="both"/>
      </w:pPr>
      <w:r w:rsidRPr="00F556EE">
        <w:t xml:space="preserve">Maschke, Walter   </w:t>
      </w:r>
      <w:r w:rsidR="00BF3B2D" w:rsidRPr="00F556EE">
        <w:t xml:space="preserve">   Berlin</w:t>
      </w:r>
    </w:p>
    <w:p w:rsidR="009E396C" w:rsidRPr="00F556EE" w:rsidRDefault="00792E20" w:rsidP="00BF3B2D">
      <w:pPr>
        <w:pStyle w:val="KeinLeerraum"/>
        <w:jc w:val="both"/>
      </w:pPr>
      <w:r w:rsidRPr="00F556EE">
        <w:t xml:space="preserve">Warnke, Herbert   </w:t>
      </w:r>
      <w:r w:rsidR="00BF3B2D" w:rsidRPr="00F556EE">
        <w:t xml:space="preserve">   Berlin</w:t>
      </w:r>
    </w:p>
    <w:p w:rsidR="00E73F22" w:rsidRPr="00F556EE" w:rsidRDefault="00E73F22" w:rsidP="00BF3B2D">
      <w:pPr>
        <w:pStyle w:val="KeinLeerraum"/>
        <w:jc w:val="both"/>
        <w:rPr>
          <w:b/>
        </w:rPr>
      </w:pPr>
    </w:p>
    <w:p w:rsidR="005E0349" w:rsidRPr="00F556EE" w:rsidRDefault="00E73F22" w:rsidP="00BF3B2D">
      <w:pPr>
        <w:pStyle w:val="KeinLeerraum"/>
        <w:jc w:val="both"/>
      </w:pPr>
      <w:r w:rsidRPr="00F556EE">
        <w:rPr>
          <w:b/>
        </w:rPr>
        <w:t>Die Konferenz tagte</w:t>
      </w:r>
      <w:r w:rsidRPr="00F556EE">
        <w:t xml:space="preserve"> </w:t>
      </w:r>
    </w:p>
    <w:p w:rsidR="00E73F22" w:rsidRPr="00F556EE" w:rsidRDefault="008F2F53" w:rsidP="00BF3B2D">
      <w:pPr>
        <w:pStyle w:val="KeinLeerraum"/>
        <w:jc w:val="both"/>
      </w:pPr>
      <w:r>
        <w:t xml:space="preserve">fanden </w:t>
      </w:r>
      <w:r w:rsidR="00E73F22" w:rsidRPr="00F556EE">
        <w:t>im Hause des Freien</w:t>
      </w:r>
      <w:r w:rsidR="005E0349" w:rsidRPr="00F556EE">
        <w:t xml:space="preserve"> </w:t>
      </w:r>
      <w:r w:rsidR="00E73F22" w:rsidRPr="00F556EE">
        <w:t>Deutschen Gewerkschaftsbundes der</w:t>
      </w:r>
      <w:r w:rsidR="005E0349" w:rsidRPr="00F556EE">
        <w:t xml:space="preserve"> </w:t>
      </w:r>
      <w:r w:rsidR="00E73F22" w:rsidRPr="00F556EE">
        <w:t>sowjetisch</w:t>
      </w:r>
      <w:r w:rsidR="005E0349" w:rsidRPr="00F556EE">
        <w:t>en Besatzungszone und Berlin, d</w:t>
      </w:r>
      <w:r w:rsidR="00E73F22" w:rsidRPr="00F556EE">
        <w:t>em früheren Bundeshaus des Allgemeinen Deutschen Gewerkschaftsbundes und der Zentrale der Gewerkschaftsbank in der Wallstraße am Märkischen Ufer der Spree</w:t>
      </w:r>
      <w:r>
        <w:t xml:space="preserve"> statt</w:t>
      </w:r>
      <w:r w:rsidR="00E73F22" w:rsidRPr="00F556EE">
        <w:t>.</w:t>
      </w:r>
      <w:r w:rsidR="00646F69" w:rsidRPr="00F556EE">
        <w:t xml:space="preserve"> </w:t>
      </w:r>
    </w:p>
    <w:p w:rsidR="00E73F22" w:rsidRDefault="00E73F22" w:rsidP="00441F24">
      <w:pPr>
        <w:pStyle w:val="KeinLeerraum"/>
        <w:jc w:val="both"/>
        <w:rPr>
          <w:sz w:val="24"/>
          <w:szCs w:val="24"/>
        </w:rPr>
      </w:pPr>
      <w:r w:rsidRPr="00F556EE">
        <w:rPr>
          <w:sz w:val="24"/>
          <w:szCs w:val="24"/>
        </w:rPr>
        <w:t xml:space="preserve">Bereits </w:t>
      </w:r>
      <w:r w:rsidR="00995520" w:rsidRPr="00F556EE">
        <w:rPr>
          <w:sz w:val="24"/>
          <w:szCs w:val="24"/>
        </w:rPr>
        <w:t xml:space="preserve">die </w:t>
      </w:r>
      <w:r w:rsidRPr="00F556EE">
        <w:rPr>
          <w:sz w:val="24"/>
          <w:szCs w:val="24"/>
        </w:rPr>
        <w:t>auf der vorherigen Inter</w:t>
      </w:r>
      <w:r w:rsidR="00995520" w:rsidRPr="00F556EE">
        <w:rPr>
          <w:sz w:val="24"/>
          <w:szCs w:val="24"/>
        </w:rPr>
        <w:t xml:space="preserve">zonenkonferenz in Hannover  gemeinsam vereinbarte </w:t>
      </w:r>
      <w:r w:rsidRPr="00F556EE">
        <w:rPr>
          <w:sz w:val="24"/>
          <w:szCs w:val="24"/>
        </w:rPr>
        <w:t>Tagesordnung   zum Verlauf de</w:t>
      </w:r>
      <w:r w:rsidR="00995520" w:rsidRPr="00F556EE">
        <w:rPr>
          <w:sz w:val="24"/>
          <w:szCs w:val="24"/>
        </w:rPr>
        <w:t>r Berliner Konferenz  lag den Beratungen zugrunde</w:t>
      </w:r>
      <w:r w:rsidRPr="00F556EE">
        <w:rPr>
          <w:sz w:val="24"/>
          <w:szCs w:val="24"/>
        </w:rPr>
        <w:t>:</w:t>
      </w:r>
    </w:p>
    <w:p w:rsidR="008F2F53" w:rsidRPr="00F556EE" w:rsidRDefault="008F2F53" w:rsidP="00441F24">
      <w:pPr>
        <w:pStyle w:val="KeinLeerraum"/>
        <w:jc w:val="both"/>
        <w:rPr>
          <w:sz w:val="24"/>
          <w:szCs w:val="24"/>
        </w:rPr>
      </w:pPr>
    </w:p>
    <w:p w:rsidR="00E73F22" w:rsidRPr="00F556EE" w:rsidRDefault="00E73F22" w:rsidP="00441F24">
      <w:pPr>
        <w:pStyle w:val="KeinLeerraum"/>
        <w:jc w:val="both"/>
        <w:rPr>
          <w:sz w:val="24"/>
          <w:szCs w:val="24"/>
        </w:rPr>
      </w:pPr>
      <w:r w:rsidRPr="00F556EE">
        <w:rPr>
          <w:sz w:val="24"/>
          <w:szCs w:val="24"/>
        </w:rPr>
        <w:t xml:space="preserve">    1. Aufbau der deutschen Gewerkschaften;</w:t>
      </w:r>
    </w:p>
    <w:p w:rsidR="00E73F22" w:rsidRPr="00F556EE" w:rsidRDefault="00E73F22" w:rsidP="00441F24">
      <w:pPr>
        <w:pStyle w:val="KeinLeerraum"/>
        <w:jc w:val="both"/>
        <w:rPr>
          <w:sz w:val="24"/>
          <w:szCs w:val="24"/>
        </w:rPr>
      </w:pPr>
      <w:r w:rsidRPr="00F556EE">
        <w:rPr>
          <w:sz w:val="24"/>
          <w:szCs w:val="24"/>
        </w:rPr>
        <w:t xml:space="preserve">    2. Gewerkschaften und Jugend:</w:t>
      </w:r>
    </w:p>
    <w:p w:rsidR="00E73F22" w:rsidRPr="00F556EE" w:rsidRDefault="00E73F22" w:rsidP="00441F24">
      <w:pPr>
        <w:pStyle w:val="KeinLeerraum"/>
        <w:jc w:val="both"/>
        <w:rPr>
          <w:sz w:val="24"/>
          <w:szCs w:val="24"/>
        </w:rPr>
      </w:pPr>
      <w:r w:rsidRPr="00F556EE">
        <w:rPr>
          <w:sz w:val="24"/>
          <w:szCs w:val="24"/>
        </w:rPr>
        <w:t xml:space="preserve">    3. Gewerkschaftspresse;</w:t>
      </w:r>
    </w:p>
    <w:p w:rsidR="00BF3B2D" w:rsidRDefault="00E73F22" w:rsidP="00441F24">
      <w:pPr>
        <w:pStyle w:val="KeinLeerraum"/>
        <w:jc w:val="both"/>
        <w:rPr>
          <w:sz w:val="24"/>
          <w:szCs w:val="24"/>
        </w:rPr>
      </w:pPr>
      <w:r w:rsidRPr="00F556EE">
        <w:rPr>
          <w:sz w:val="24"/>
          <w:szCs w:val="24"/>
        </w:rPr>
        <w:t xml:space="preserve">    4. Deutsche Sozialversicherung.  </w:t>
      </w:r>
    </w:p>
    <w:p w:rsidR="008F2F53" w:rsidRPr="00F556EE" w:rsidRDefault="008F2F53" w:rsidP="00441F24">
      <w:pPr>
        <w:pStyle w:val="KeinLeerraum"/>
        <w:jc w:val="both"/>
        <w:rPr>
          <w:sz w:val="24"/>
          <w:szCs w:val="24"/>
        </w:rPr>
      </w:pPr>
    </w:p>
    <w:p w:rsidR="00CB4724" w:rsidRDefault="00CB4724" w:rsidP="00441F24">
      <w:pPr>
        <w:pStyle w:val="KeinLeerraum"/>
        <w:jc w:val="both"/>
        <w:rPr>
          <w:sz w:val="24"/>
          <w:szCs w:val="24"/>
        </w:rPr>
      </w:pPr>
      <w:r w:rsidRPr="00F556EE">
        <w:rPr>
          <w:sz w:val="24"/>
          <w:szCs w:val="24"/>
        </w:rPr>
        <w:t>Hans Jendretzky begrüßte die erschienenen Vertreter der Militärregierungen in Deutschland, die Vertreter der Deutschen Verwaltung für Arbeit und Sozialfür</w:t>
      </w:r>
      <w:r w:rsidR="008F2F53">
        <w:rPr>
          <w:sz w:val="24"/>
          <w:szCs w:val="24"/>
        </w:rPr>
        <w:t>sor</w:t>
      </w:r>
      <w:r w:rsidRPr="00F556EE">
        <w:rPr>
          <w:sz w:val="24"/>
          <w:szCs w:val="24"/>
        </w:rPr>
        <w:t xml:space="preserve">ge und die anwesenden Vertreter  der deutschen Gewerkschaften. </w:t>
      </w:r>
    </w:p>
    <w:p w:rsidR="008F2F53" w:rsidRPr="00F556EE" w:rsidRDefault="008F2F53" w:rsidP="00441F24">
      <w:pPr>
        <w:pStyle w:val="KeinLeerraum"/>
        <w:jc w:val="both"/>
        <w:rPr>
          <w:sz w:val="24"/>
          <w:szCs w:val="24"/>
        </w:rPr>
      </w:pPr>
    </w:p>
    <w:p w:rsidR="00CB4724" w:rsidRDefault="008F2F53" w:rsidP="00441F24">
      <w:pPr>
        <w:pStyle w:val="KeinLeerraum"/>
        <w:jc w:val="both"/>
        <w:rPr>
          <w:sz w:val="24"/>
          <w:szCs w:val="24"/>
        </w:rPr>
      </w:pPr>
      <w:r>
        <w:rPr>
          <w:sz w:val="24"/>
          <w:szCs w:val="24"/>
        </w:rPr>
        <w:t>Im gemeinsamen</w:t>
      </w:r>
      <w:r w:rsidR="008F2162" w:rsidRPr="00F556EE">
        <w:rPr>
          <w:sz w:val="24"/>
          <w:szCs w:val="24"/>
        </w:rPr>
        <w:t xml:space="preserve"> Kommunique der Konferenzteilnehmer wird hervorgehoben, dass die </w:t>
      </w:r>
      <w:r w:rsidR="00CB4724" w:rsidRPr="00F556EE">
        <w:rPr>
          <w:sz w:val="24"/>
          <w:szCs w:val="24"/>
        </w:rPr>
        <w:t xml:space="preserve"> vier</w:t>
      </w:r>
      <w:r w:rsidR="00D14C47" w:rsidRPr="00F556EE">
        <w:rPr>
          <w:sz w:val="24"/>
          <w:szCs w:val="24"/>
        </w:rPr>
        <w:t xml:space="preserve"> </w:t>
      </w:r>
      <w:r w:rsidR="008F2162" w:rsidRPr="00F556EE">
        <w:rPr>
          <w:sz w:val="24"/>
          <w:szCs w:val="24"/>
        </w:rPr>
        <w:t>zuständigen Arbeitsdi</w:t>
      </w:r>
      <w:r w:rsidR="00B53191" w:rsidRPr="00F556EE">
        <w:rPr>
          <w:sz w:val="24"/>
          <w:szCs w:val="24"/>
        </w:rPr>
        <w:t>r</w:t>
      </w:r>
      <w:r w:rsidR="008F2162" w:rsidRPr="00F556EE">
        <w:rPr>
          <w:sz w:val="24"/>
          <w:szCs w:val="24"/>
        </w:rPr>
        <w:t>ektoren des Alliierten Kontrollrates</w:t>
      </w:r>
      <w:r w:rsidR="00CB4724" w:rsidRPr="00F556EE">
        <w:rPr>
          <w:sz w:val="24"/>
          <w:szCs w:val="24"/>
        </w:rPr>
        <w:t>, vertreten</w:t>
      </w:r>
      <w:r w:rsidR="008F2162" w:rsidRPr="00F556EE">
        <w:rPr>
          <w:sz w:val="24"/>
          <w:szCs w:val="24"/>
        </w:rPr>
        <w:t xml:space="preserve"> durch den  französischen Oberst Ziegel</w:t>
      </w:r>
      <w:r w:rsidR="00D14C47" w:rsidRPr="00F556EE">
        <w:rPr>
          <w:sz w:val="24"/>
          <w:szCs w:val="24"/>
        </w:rPr>
        <w:t xml:space="preserve">, Vorsitzender des Alliierten Arbeitsdirektoriums, </w:t>
      </w:r>
      <w:r w:rsidR="008F2162" w:rsidRPr="00F556EE">
        <w:rPr>
          <w:sz w:val="24"/>
          <w:szCs w:val="24"/>
        </w:rPr>
        <w:t xml:space="preserve"> die Teilnehmer be</w:t>
      </w:r>
      <w:r w:rsidR="005E0349" w:rsidRPr="00F556EE">
        <w:rPr>
          <w:sz w:val="24"/>
          <w:szCs w:val="24"/>
        </w:rPr>
        <w:t>gr</w:t>
      </w:r>
      <w:r w:rsidR="00CB4724" w:rsidRPr="00F556EE">
        <w:rPr>
          <w:sz w:val="24"/>
          <w:szCs w:val="24"/>
        </w:rPr>
        <w:t>üßten</w:t>
      </w:r>
      <w:r w:rsidR="008F2162" w:rsidRPr="00F556EE">
        <w:rPr>
          <w:sz w:val="24"/>
          <w:szCs w:val="24"/>
        </w:rPr>
        <w:t>.</w:t>
      </w:r>
      <w:r w:rsidR="00CB4724" w:rsidRPr="00F556EE">
        <w:rPr>
          <w:sz w:val="24"/>
          <w:szCs w:val="24"/>
        </w:rPr>
        <w:t xml:space="preserve"> Für die Sowjetische Militär-Admin</w:t>
      </w:r>
      <w:r>
        <w:rPr>
          <w:sz w:val="24"/>
          <w:szCs w:val="24"/>
        </w:rPr>
        <w:t>i</w:t>
      </w:r>
      <w:r w:rsidR="00CB4724" w:rsidRPr="00F556EE">
        <w:rPr>
          <w:sz w:val="24"/>
          <w:szCs w:val="24"/>
        </w:rPr>
        <w:t>stration fand Oberst Tulpanow herzliche Worte für einen erfolgreichen Konferenzverlauf.  Nachdem sich die genannten Gäste verabschiedet hatten, wurde  ein Präsi</w:t>
      </w:r>
      <w:r>
        <w:rPr>
          <w:sz w:val="24"/>
          <w:szCs w:val="24"/>
        </w:rPr>
        <w:t>di</w:t>
      </w:r>
      <w:r w:rsidR="00CB4724" w:rsidRPr="00F556EE">
        <w:rPr>
          <w:sz w:val="24"/>
          <w:szCs w:val="24"/>
        </w:rPr>
        <w:t>um der Konferenz in der gleichen Zusammensetzung wie in Hannover bestät</w:t>
      </w:r>
      <w:r>
        <w:rPr>
          <w:sz w:val="24"/>
          <w:szCs w:val="24"/>
        </w:rPr>
        <w:t>i</w:t>
      </w:r>
      <w:r w:rsidR="00284AA5">
        <w:rPr>
          <w:sz w:val="24"/>
          <w:szCs w:val="24"/>
        </w:rPr>
        <w:t>gt: Russische Zone, Jendretzky</w:t>
      </w:r>
      <w:r w:rsidR="00CB4724" w:rsidRPr="00F556EE">
        <w:rPr>
          <w:sz w:val="24"/>
          <w:szCs w:val="24"/>
        </w:rPr>
        <w:t xml:space="preserve"> Berlin;</w:t>
      </w:r>
      <w:r w:rsidR="00284AA5">
        <w:rPr>
          <w:sz w:val="24"/>
          <w:szCs w:val="24"/>
        </w:rPr>
        <w:t xml:space="preserve"> Amerikanische Zone, Schleicher Stuttgart; Englische Zone,</w:t>
      </w:r>
      <w:r w:rsidR="00A5357F">
        <w:rPr>
          <w:sz w:val="24"/>
          <w:szCs w:val="24"/>
        </w:rPr>
        <w:t xml:space="preserve"> </w:t>
      </w:r>
      <w:r w:rsidR="00284AA5">
        <w:rPr>
          <w:sz w:val="24"/>
          <w:szCs w:val="24"/>
        </w:rPr>
        <w:t>Karl</w:t>
      </w:r>
      <w:r w:rsidR="00CB4724" w:rsidRPr="00F556EE">
        <w:rPr>
          <w:sz w:val="24"/>
          <w:szCs w:val="24"/>
        </w:rPr>
        <w:t xml:space="preserve"> Hannover</w:t>
      </w:r>
      <w:r w:rsidR="00284AA5">
        <w:rPr>
          <w:sz w:val="24"/>
          <w:szCs w:val="24"/>
        </w:rPr>
        <w:t xml:space="preserve">; Französische Zone, Schneider </w:t>
      </w:r>
      <w:r w:rsidR="00CB4724" w:rsidRPr="00F556EE">
        <w:rPr>
          <w:sz w:val="24"/>
          <w:szCs w:val="24"/>
        </w:rPr>
        <w:t>Baden-Baden</w:t>
      </w:r>
      <w:r w:rsidR="00284AA5">
        <w:rPr>
          <w:sz w:val="24"/>
          <w:szCs w:val="24"/>
        </w:rPr>
        <w:t xml:space="preserve"> </w:t>
      </w:r>
      <w:r w:rsidR="00CB4724" w:rsidRPr="00F556EE">
        <w:rPr>
          <w:sz w:val="24"/>
          <w:szCs w:val="24"/>
        </w:rPr>
        <w:t>.Den Vorsitz führte Hans Jendretzky, Berlin.</w:t>
      </w:r>
    </w:p>
    <w:p w:rsidR="00284AA5" w:rsidRPr="00F556EE" w:rsidRDefault="00284AA5" w:rsidP="00441F24">
      <w:pPr>
        <w:pStyle w:val="KeinLeerraum"/>
        <w:jc w:val="both"/>
        <w:rPr>
          <w:sz w:val="24"/>
          <w:szCs w:val="24"/>
        </w:rPr>
      </w:pPr>
    </w:p>
    <w:p w:rsidR="000A07EC" w:rsidRPr="00F556EE" w:rsidRDefault="005E0349" w:rsidP="00441F24">
      <w:pPr>
        <w:pStyle w:val="KeinLeerraum"/>
        <w:jc w:val="both"/>
        <w:rPr>
          <w:sz w:val="24"/>
          <w:szCs w:val="24"/>
        </w:rPr>
      </w:pPr>
      <w:r w:rsidRPr="00F556EE">
        <w:rPr>
          <w:sz w:val="24"/>
          <w:szCs w:val="24"/>
        </w:rPr>
        <w:t xml:space="preserve">Außerdem </w:t>
      </w:r>
      <w:r w:rsidR="00D14C47" w:rsidRPr="00F556EE">
        <w:rPr>
          <w:sz w:val="24"/>
          <w:szCs w:val="24"/>
        </w:rPr>
        <w:t xml:space="preserve"> erhielt  die  Berliner Konferenz auch ihr besonderes Gepräge durch die Anwesenheit einer Delegation des Weltgewerkschaftsbundes. Mit ihr wurden auch einige bedeutung</w:t>
      </w:r>
      <w:r w:rsidR="00284AA5">
        <w:rPr>
          <w:sz w:val="24"/>
          <w:szCs w:val="24"/>
        </w:rPr>
        <w:t xml:space="preserve">svolle Probleme </w:t>
      </w:r>
      <w:r w:rsidR="00D14C47" w:rsidRPr="00F556EE">
        <w:rPr>
          <w:sz w:val="24"/>
          <w:szCs w:val="24"/>
        </w:rPr>
        <w:t>erörtert, so unter anderem das Verhältnis der deuts</w:t>
      </w:r>
      <w:r w:rsidRPr="00F556EE">
        <w:rPr>
          <w:sz w:val="24"/>
          <w:szCs w:val="24"/>
        </w:rPr>
        <w:t>chen Gewerkschaften zum Weltge</w:t>
      </w:r>
      <w:r w:rsidR="00D14C47" w:rsidRPr="00F556EE">
        <w:rPr>
          <w:sz w:val="24"/>
          <w:szCs w:val="24"/>
        </w:rPr>
        <w:t>werkschaftsbund, die Rückgabe der von den Gewerkschaften beanspruchten Vermögen, die Demontage de</w:t>
      </w:r>
      <w:r w:rsidR="000A07EC" w:rsidRPr="00F556EE">
        <w:rPr>
          <w:sz w:val="24"/>
          <w:szCs w:val="24"/>
        </w:rPr>
        <w:t>r Betriebe und die Er</w:t>
      </w:r>
      <w:r w:rsidRPr="00F556EE">
        <w:rPr>
          <w:sz w:val="24"/>
          <w:szCs w:val="24"/>
        </w:rPr>
        <w:t>ha</w:t>
      </w:r>
      <w:r w:rsidR="000A07EC" w:rsidRPr="00F556EE">
        <w:rPr>
          <w:sz w:val="24"/>
          <w:szCs w:val="24"/>
        </w:rPr>
        <w:t>ltung der A</w:t>
      </w:r>
      <w:r w:rsidR="00D14C47" w:rsidRPr="00F556EE">
        <w:rPr>
          <w:sz w:val="24"/>
          <w:szCs w:val="24"/>
        </w:rPr>
        <w:t>rbeitsplätze</w:t>
      </w:r>
      <w:r w:rsidR="00284AA5">
        <w:rPr>
          <w:sz w:val="24"/>
          <w:szCs w:val="24"/>
        </w:rPr>
        <w:t xml:space="preserve">, </w:t>
      </w:r>
      <w:r w:rsidR="00D14C47" w:rsidRPr="00F556EE">
        <w:rPr>
          <w:sz w:val="24"/>
          <w:szCs w:val="24"/>
        </w:rPr>
        <w:lastRenderedPageBreak/>
        <w:t xml:space="preserve">sowie die Kriegsgefangenenfrage und die Beteiligung der deutschen Gewerkschaften bei den künftigen Friedensverhandlungen. </w:t>
      </w:r>
      <w:r w:rsidR="00CB4724" w:rsidRPr="00F556EE">
        <w:rPr>
          <w:sz w:val="24"/>
          <w:szCs w:val="24"/>
        </w:rPr>
        <w:t xml:space="preserve"> </w:t>
      </w:r>
    </w:p>
    <w:p w:rsidR="000A07EC" w:rsidRPr="00F556EE" w:rsidRDefault="000A07EC" w:rsidP="00441F24">
      <w:pPr>
        <w:pStyle w:val="KeinLeerraum"/>
        <w:jc w:val="both"/>
        <w:rPr>
          <w:sz w:val="24"/>
          <w:szCs w:val="24"/>
        </w:rPr>
      </w:pPr>
    </w:p>
    <w:p w:rsidR="000A07EC" w:rsidRDefault="00CC1361" w:rsidP="00441F24">
      <w:pPr>
        <w:pStyle w:val="KeinLeerraum"/>
        <w:jc w:val="both"/>
        <w:rPr>
          <w:b/>
          <w:sz w:val="24"/>
          <w:szCs w:val="24"/>
        </w:rPr>
      </w:pPr>
      <w:r w:rsidRPr="00F556EE">
        <w:rPr>
          <w:b/>
          <w:sz w:val="24"/>
          <w:szCs w:val="24"/>
        </w:rPr>
        <w:t>Ein Gast der American of Labor</w:t>
      </w:r>
      <w:r w:rsidR="000A07EC" w:rsidRPr="00F556EE">
        <w:rPr>
          <w:b/>
          <w:sz w:val="24"/>
          <w:szCs w:val="24"/>
        </w:rPr>
        <w:t xml:space="preserve"> (AFL)</w:t>
      </w:r>
      <w:r w:rsidR="008136C7" w:rsidRPr="00F556EE">
        <w:rPr>
          <w:b/>
          <w:sz w:val="24"/>
          <w:szCs w:val="24"/>
        </w:rPr>
        <w:t xml:space="preserve"> </w:t>
      </w:r>
    </w:p>
    <w:p w:rsidR="00284AA5" w:rsidRPr="00F556EE" w:rsidRDefault="00284AA5" w:rsidP="00441F24">
      <w:pPr>
        <w:pStyle w:val="KeinLeerraum"/>
        <w:jc w:val="both"/>
        <w:rPr>
          <w:b/>
          <w:sz w:val="24"/>
          <w:szCs w:val="24"/>
        </w:rPr>
      </w:pPr>
    </w:p>
    <w:p w:rsidR="005E0349" w:rsidRPr="00F556EE" w:rsidRDefault="00D14C47" w:rsidP="00441F24">
      <w:pPr>
        <w:pStyle w:val="KeinLeerraum"/>
        <w:jc w:val="both"/>
        <w:rPr>
          <w:i/>
        </w:rPr>
      </w:pPr>
      <w:r w:rsidRPr="00F556EE">
        <w:rPr>
          <w:sz w:val="24"/>
          <w:szCs w:val="24"/>
        </w:rPr>
        <w:t>Da auch ein Vertreter der AF</w:t>
      </w:r>
      <w:r w:rsidR="000A07EC" w:rsidRPr="00F556EE">
        <w:rPr>
          <w:sz w:val="24"/>
          <w:szCs w:val="24"/>
        </w:rPr>
        <w:t>of</w:t>
      </w:r>
      <w:r w:rsidRPr="00F556EE">
        <w:rPr>
          <w:sz w:val="24"/>
          <w:szCs w:val="24"/>
        </w:rPr>
        <w:t>L</w:t>
      </w:r>
      <w:r w:rsidR="000A07EC" w:rsidRPr="00F556EE">
        <w:rPr>
          <w:sz w:val="24"/>
          <w:szCs w:val="24"/>
        </w:rPr>
        <w:t xml:space="preserve"> (AFL)</w:t>
      </w:r>
      <w:r w:rsidRPr="00F556EE">
        <w:rPr>
          <w:sz w:val="24"/>
          <w:szCs w:val="24"/>
        </w:rPr>
        <w:t xml:space="preserve"> als Gast</w:t>
      </w:r>
      <w:r w:rsidR="000A07EC" w:rsidRPr="00F556EE">
        <w:rPr>
          <w:sz w:val="24"/>
          <w:szCs w:val="24"/>
        </w:rPr>
        <w:t xml:space="preserve"> </w:t>
      </w:r>
      <w:r w:rsidRPr="00F556EE">
        <w:rPr>
          <w:sz w:val="24"/>
          <w:szCs w:val="24"/>
        </w:rPr>
        <w:t>teilnahm</w:t>
      </w:r>
      <w:r w:rsidR="005E0349" w:rsidRPr="00F556EE">
        <w:rPr>
          <w:sz w:val="24"/>
          <w:szCs w:val="24"/>
        </w:rPr>
        <w:t>, berichtete</w:t>
      </w:r>
      <w:r w:rsidR="000A07EC" w:rsidRPr="00F556EE">
        <w:rPr>
          <w:sz w:val="24"/>
          <w:szCs w:val="24"/>
        </w:rPr>
        <w:t xml:space="preserve"> das seit Jahresbeginn erscheinende Wochenmagazin</w:t>
      </w:r>
      <w:r w:rsidR="005E0349" w:rsidRPr="00F556EE">
        <w:rPr>
          <w:sz w:val="24"/>
          <w:szCs w:val="24"/>
        </w:rPr>
        <w:t xml:space="preserve"> “Der Spiegel” in seiner </w:t>
      </w:r>
      <w:r w:rsidR="000A07EC" w:rsidRPr="00F556EE">
        <w:rPr>
          <w:sz w:val="24"/>
          <w:szCs w:val="24"/>
        </w:rPr>
        <w:t xml:space="preserve"> Ausgabe vom</w:t>
      </w:r>
      <w:r w:rsidR="005E0349" w:rsidRPr="00F556EE">
        <w:rPr>
          <w:sz w:val="24"/>
          <w:szCs w:val="24"/>
        </w:rPr>
        <w:t xml:space="preserve"> 24. Januar 1947 </w:t>
      </w:r>
      <w:r w:rsidR="00284AA5">
        <w:rPr>
          <w:sz w:val="24"/>
          <w:szCs w:val="24"/>
        </w:rPr>
        <w:t xml:space="preserve">berichtete </w:t>
      </w:r>
      <w:r w:rsidR="005E0349" w:rsidRPr="00F556EE">
        <w:rPr>
          <w:sz w:val="24"/>
          <w:szCs w:val="24"/>
        </w:rPr>
        <w:t xml:space="preserve">von </w:t>
      </w:r>
      <w:r w:rsidR="000A07EC" w:rsidRPr="00F556EE">
        <w:rPr>
          <w:sz w:val="24"/>
          <w:szCs w:val="24"/>
        </w:rPr>
        <w:t>einer Pressekonferenz des FDGB Groß-Berlin zum “Tauziehen” um die innergewerkschaftliche Wahlordnung des FDGB in und außerhalb der Berline</w:t>
      </w:r>
      <w:r w:rsidR="00284AA5">
        <w:rPr>
          <w:sz w:val="24"/>
          <w:szCs w:val="24"/>
        </w:rPr>
        <w:t xml:space="preserve">r Alliierten Kommandantur. </w:t>
      </w:r>
      <w:r w:rsidR="000A07EC" w:rsidRPr="00F556EE">
        <w:rPr>
          <w:sz w:val="24"/>
          <w:szCs w:val="24"/>
        </w:rPr>
        <w:t>Mr. Irving Brown der europäische  Vertreter der  “A</w:t>
      </w:r>
      <w:r w:rsidR="005E0349" w:rsidRPr="00F556EE">
        <w:rPr>
          <w:sz w:val="24"/>
          <w:szCs w:val="24"/>
        </w:rPr>
        <w:t>mericam Federation of Labor” h</w:t>
      </w:r>
      <w:r w:rsidR="000A07EC" w:rsidRPr="00F556EE">
        <w:rPr>
          <w:sz w:val="24"/>
          <w:szCs w:val="24"/>
        </w:rPr>
        <w:t>ie</w:t>
      </w:r>
      <w:r w:rsidR="005E0349" w:rsidRPr="00F556EE">
        <w:rPr>
          <w:sz w:val="24"/>
          <w:szCs w:val="24"/>
        </w:rPr>
        <w:t>lt, wie der Spiegel schrieb, diese</w:t>
      </w:r>
      <w:r w:rsidR="000A07EC" w:rsidRPr="00F556EE">
        <w:rPr>
          <w:sz w:val="24"/>
          <w:szCs w:val="24"/>
        </w:rPr>
        <w:t xml:space="preserve"> Pressekonferenz der </w:t>
      </w:r>
      <w:r w:rsidR="000A07EC" w:rsidRPr="00F556EE">
        <w:rPr>
          <w:i/>
        </w:rPr>
        <w:t>Zentralleitung des FDGB  für den passenden Ort, um hier seine von einem Teil der deutschen Presse befehdeten Organisation reinzuwaschen.</w:t>
      </w:r>
      <w:r w:rsidR="000A07EC" w:rsidRPr="00F556EE">
        <w:t xml:space="preserve"> </w:t>
      </w:r>
      <w:r w:rsidR="005E0349" w:rsidRPr="00F556EE">
        <w:t>War doch die AFL der Gründung d</w:t>
      </w:r>
      <w:r w:rsidR="000A07EC" w:rsidRPr="00F556EE">
        <w:t>er einheitlichen Weltgewerkschaftsorganisation 1945 fern gebl</w:t>
      </w:r>
      <w:r w:rsidR="005E0349" w:rsidRPr="00F556EE">
        <w:t>ieben, und bekämpfte die einheitliche Weltgewerkschaftsorganisation bis die Spaltung 1948/1949</w:t>
      </w:r>
      <w:r w:rsidR="00CB4724" w:rsidRPr="00F556EE">
        <w:t>,</w:t>
      </w:r>
      <w:r w:rsidR="005E0349" w:rsidRPr="00F556EE">
        <w:t xml:space="preserve"> nach der Verabschiedung des</w:t>
      </w:r>
      <w:r w:rsidR="00CB4724" w:rsidRPr="00F556EE">
        <w:t xml:space="preserve"> Marshallplanes vollzogen wa</w:t>
      </w:r>
      <w:r w:rsidR="00284AA5">
        <w:t>r</w:t>
      </w:r>
      <w:r w:rsidR="00CB4724" w:rsidRPr="00F556EE">
        <w:t>.</w:t>
      </w:r>
      <w:r w:rsidR="005E0349" w:rsidRPr="00F556EE">
        <w:t xml:space="preserve"> </w:t>
      </w:r>
      <w:r w:rsidR="00CB4724" w:rsidRPr="00F556EE">
        <w:t xml:space="preserve">Im Unterschied zur AFL gehörte 1945 </w:t>
      </w:r>
      <w:r w:rsidR="005E0349" w:rsidRPr="00F556EE">
        <w:t xml:space="preserve"> in London und Paris</w:t>
      </w:r>
      <w:r w:rsidR="000A07EC" w:rsidRPr="00F556EE">
        <w:t xml:space="preserve"> </w:t>
      </w:r>
      <w:r w:rsidR="00284AA5">
        <w:t>die nach Ihren Mitgliedern</w:t>
      </w:r>
      <w:r w:rsidR="000A07EC" w:rsidRPr="00F556EE">
        <w:t xml:space="preserve"> gleich starke amerikanische Industriearbeiter-Gewerkschaftsorganis</w:t>
      </w:r>
      <w:r w:rsidR="00CB4724" w:rsidRPr="00F556EE">
        <w:t>at</w:t>
      </w:r>
      <w:r w:rsidR="000A07EC" w:rsidRPr="00F556EE">
        <w:t xml:space="preserve">ion (CIO) </w:t>
      </w:r>
      <w:r w:rsidR="005E0349" w:rsidRPr="00F556EE">
        <w:t xml:space="preserve">zu den </w:t>
      </w:r>
      <w:r w:rsidR="000A07EC" w:rsidRPr="00F556EE">
        <w:t>Mitbegründe</w:t>
      </w:r>
      <w:r w:rsidR="00284AA5">
        <w:t>rn</w:t>
      </w:r>
      <w:r w:rsidR="005E0349" w:rsidRPr="00F556EE">
        <w:t xml:space="preserve"> des Weltgewerkschaftsbundes </w:t>
      </w:r>
      <w:r w:rsidR="000A07EC" w:rsidRPr="00F556EE">
        <w:t xml:space="preserve"> und </w:t>
      </w:r>
      <w:r w:rsidR="005E0349" w:rsidRPr="00F556EE">
        <w:t xml:space="preserve">stellte </w:t>
      </w:r>
      <w:r w:rsidR="000A07EC" w:rsidRPr="00F556EE">
        <w:t>einen seiner Vizepräsidenten</w:t>
      </w:r>
      <w:r w:rsidR="005E0349" w:rsidRPr="00F556EE">
        <w:t xml:space="preserve">. </w:t>
      </w:r>
      <w:r w:rsidR="00CB4724" w:rsidRPr="00F556EE">
        <w:t xml:space="preserve">Laut “Spiegel” ließ Irving Brown </w:t>
      </w:r>
      <w:r w:rsidR="000A07EC" w:rsidRPr="00F556EE">
        <w:t>wissen</w:t>
      </w:r>
      <w:r w:rsidR="000A07EC" w:rsidRPr="00F556EE">
        <w:rPr>
          <w:i/>
        </w:rPr>
        <w:t xml:space="preserve">, </w:t>
      </w:r>
    </w:p>
    <w:p w:rsidR="005E0349" w:rsidRPr="00F556EE" w:rsidRDefault="000A07EC" w:rsidP="00441F24">
      <w:pPr>
        <w:pStyle w:val="KeinLeerraum"/>
        <w:jc w:val="both"/>
      </w:pPr>
      <w:r w:rsidRPr="00F556EE">
        <w:rPr>
          <w:i/>
        </w:rPr>
        <w:t>"Henry Rutz werde sich um Deutschland und</w:t>
      </w:r>
      <w:r w:rsidRPr="00F556EE">
        <w:t xml:space="preserve"> </w:t>
      </w:r>
      <w:r w:rsidRPr="00F556EE">
        <w:rPr>
          <w:i/>
        </w:rPr>
        <w:t>Österreich kümmern und Brücken bauen von der AFL nach Mitteleuropa.”</w:t>
      </w:r>
      <w:r w:rsidR="005E0349" w:rsidRPr="00F556EE">
        <w:t xml:space="preserve"> </w:t>
      </w:r>
    </w:p>
    <w:p w:rsidR="005E0349" w:rsidRDefault="00CB4724" w:rsidP="00441F24">
      <w:pPr>
        <w:pStyle w:val="KeinLeerraum"/>
        <w:jc w:val="both"/>
        <w:rPr>
          <w:sz w:val="24"/>
          <w:szCs w:val="24"/>
        </w:rPr>
      </w:pPr>
      <w:r w:rsidRPr="00F556EE">
        <w:t xml:space="preserve">     </w:t>
      </w:r>
      <w:r w:rsidR="005E0349" w:rsidRPr="00F556EE">
        <w:t>Drei Jahre na</w:t>
      </w:r>
      <w:r w:rsidR="00284AA5">
        <w:t>ch der Befreiung vom Faschismus</w:t>
      </w:r>
      <w:r w:rsidR="00B53191" w:rsidRPr="00F556EE">
        <w:t xml:space="preserve"> und im Jahr na</w:t>
      </w:r>
      <w:r w:rsidRPr="00F556EE">
        <w:t xml:space="preserve">ch dieser Pressekonferenz mit dem AFL </w:t>
      </w:r>
      <w:r w:rsidR="00B53191" w:rsidRPr="00F556EE">
        <w:t>Vertreter</w:t>
      </w:r>
      <w:r w:rsidRPr="00F556EE">
        <w:t>n</w:t>
      </w:r>
      <w:r w:rsidR="005E0349" w:rsidRPr="00F556EE">
        <w:t xml:space="preserve"> kam es in Berlin zum er</w:t>
      </w:r>
      <w:r w:rsidR="00284AA5">
        <w:t>s</w:t>
      </w:r>
      <w:r w:rsidR="005E0349" w:rsidRPr="00F556EE">
        <w:t xml:space="preserve">ten Mal zur Spaltung des 1. Mai. In der  vom Landesbezirk des DGB 1971 herausgegeben “Berliner Gewerkschaftsgeschichte von 1945 bis 1950 FDGB/UGO/DGB” heißt es zu dem antigewerkschaftlichen Spaltungsakt: </w:t>
      </w:r>
      <w:r w:rsidR="005E0349" w:rsidRPr="00F556EE">
        <w:rPr>
          <w:i/>
        </w:rPr>
        <w:t xml:space="preserve">”Die UGO und die drei demokratischen Parteien veranstalteten auf dem Platz der Republik eine Kundgebung während der FDGB im Lustgarten eine Demonstration abhielt.” </w:t>
      </w:r>
      <w:r w:rsidR="00925DDC" w:rsidRPr="00F556EE">
        <w:t>150 000 Teilnehmer werden vom Vera</w:t>
      </w:r>
      <w:r w:rsidR="00284AA5">
        <w:t>n</w:t>
      </w:r>
      <w:r w:rsidR="00925DDC" w:rsidRPr="00F556EE">
        <w:t>stalter genannt.</w:t>
      </w:r>
      <w:r w:rsidR="006C10F0" w:rsidRPr="00F556EE">
        <w:t xml:space="preserve"> Obwohl in jener Zeit m</w:t>
      </w:r>
      <w:r w:rsidR="00284AA5">
        <w:t>it Teilnehmerzahlen häufig gepo</w:t>
      </w:r>
      <w:r w:rsidR="006C10F0" w:rsidRPr="00F556EE">
        <w:t>kert wurde</w:t>
      </w:r>
      <w:r w:rsidR="008B6DF3" w:rsidRPr="00F556EE">
        <w:t>,</w:t>
      </w:r>
      <w:r w:rsidR="006C10F0" w:rsidRPr="00F556EE">
        <w:t xml:space="preserve"> seien die bekannten Teilnehmerzahlen zum 1. Mai 1946 und 1</w:t>
      </w:r>
      <w:r w:rsidR="00284AA5">
        <w:t>948 genannt wo</w:t>
      </w:r>
      <w:r w:rsidR="006C10F0" w:rsidRPr="00F556EE">
        <w:t>rden.</w:t>
      </w:r>
      <w:r w:rsidR="00284AA5">
        <w:t xml:space="preserve"> </w:t>
      </w:r>
      <w:r w:rsidR="006C10F0" w:rsidRPr="00F556EE">
        <w:rPr>
          <w:sz w:val="24"/>
          <w:szCs w:val="24"/>
        </w:rPr>
        <w:t>Unerwähnt blieb</w:t>
      </w:r>
      <w:r w:rsidR="00925DDC" w:rsidRPr="00F556EE">
        <w:rPr>
          <w:sz w:val="24"/>
          <w:szCs w:val="24"/>
        </w:rPr>
        <w:t>, dass dem Ruf</w:t>
      </w:r>
      <w:r w:rsidR="00925DDC" w:rsidRPr="00F556EE">
        <w:t xml:space="preserve"> </w:t>
      </w:r>
      <w:r w:rsidR="00925DDC" w:rsidRPr="00F556EE">
        <w:rPr>
          <w:sz w:val="24"/>
          <w:szCs w:val="24"/>
        </w:rPr>
        <w:t>des FDGB  fast eine dreiviertel Million Teilnehmer zum Lustgarten folgten. Die Zahl der Teilnehmer der großen, im</w:t>
      </w:r>
      <w:r w:rsidR="00925DDC" w:rsidRPr="00F556EE">
        <w:t xml:space="preserve"> </w:t>
      </w:r>
      <w:r w:rsidR="00925DDC" w:rsidRPr="00F556EE">
        <w:rPr>
          <w:sz w:val="24"/>
          <w:szCs w:val="24"/>
        </w:rPr>
        <w:t xml:space="preserve">Zeichen der Vereinigung </w:t>
      </w:r>
      <w:r w:rsidR="006C10F0" w:rsidRPr="00F556EE">
        <w:rPr>
          <w:sz w:val="24"/>
          <w:szCs w:val="24"/>
        </w:rPr>
        <w:t>und Einheit</w:t>
      </w:r>
      <w:r w:rsidR="008B6DF3" w:rsidRPr="00F556EE">
        <w:rPr>
          <w:sz w:val="24"/>
          <w:szCs w:val="24"/>
        </w:rPr>
        <w:t xml:space="preserve"> des FDGB</w:t>
      </w:r>
      <w:r w:rsidR="006C10F0" w:rsidRPr="00F556EE">
        <w:rPr>
          <w:sz w:val="24"/>
          <w:szCs w:val="24"/>
        </w:rPr>
        <w:t xml:space="preserve"> </w:t>
      </w:r>
      <w:r w:rsidR="00925DDC" w:rsidRPr="00F556EE">
        <w:rPr>
          <w:sz w:val="24"/>
          <w:szCs w:val="24"/>
        </w:rPr>
        <w:t>s</w:t>
      </w:r>
      <w:r w:rsidR="006C10F0" w:rsidRPr="00F556EE">
        <w:rPr>
          <w:sz w:val="24"/>
          <w:szCs w:val="24"/>
        </w:rPr>
        <w:t>tehende Maikundgebung von 1946. e</w:t>
      </w:r>
      <w:r w:rsidR="00925DDC" w:rsidRPr="00F556EE">
        <w:rPr>
          <w:sz w:val="24"/>
          <w:szCs w:val="24"/>
        </w:rPr>
        <w:t>rreichte bereits unumstritten 500 000 Teilnehmer</w:t>
      </w:r>
      <w:r w:rsidR="006C10F0" w:rsidRPr="00F556EE">
        <w:rPr>
          <w:sz w:val="24"/>
          <w:szCs w:val="24"/>
        </w:rPr>
        <w:t>.</w:t>
      </w:r>
    </w:p>
    <w:p w:rsidR="00284AA5" w:rsidRPr="00F556EE" w:rsidRDefault="00284AA5" w:rsidP="00441F24">
      <w:pPr>
        <w:pStyle w:val="KeinLeerraum"/>
        <w:jc w:val="both"/>
      </w:pPr>
    </w:p>
    <w:p w:rsidR="00F01C88" w:rsidRDefault="008B6DF3" w:rsidP="00441F24">
      <w:pPr>
        <w:pStyle w:val="KeinLeerraum"/>
        <w:jc w:val="both"/>
      </w:pPr>
      <w:r w:rsidRPr="00F556EE">
        <w:rPr>
          <w:sz w:val="24"/>
          <w:szCs w:val="24"/>
        </w:rPr>
        <w:t xml:space="preserve">So wurde </w:t>
      </w:r>
      <w:r w:rsidR="006C10F0" w:rsidRPr="00F556EE">
        <w:rPr>
          <w:sz w:val="24"/>
          <w:szCs w:val="24"/>
        </w:rPr>
        <w:t xml:space="preserve"> </w:t>
      </w:r>
      <w:r w:rsidRPr="00F556EE">
        <w:rPr>
          <w:sz w:val="24"/>
          <w:szCs w:val="24"/>
        </w:rPr>
        <w:t>ausgerechnet der 1. Mai</w:t>
      </w:r>
      <w:r w:rsidR="005E0349" w:rsidRPr="00F556EE">
        <w:rPr>
          <w:sz w:val="24"/>
          <w:szCs w:val="24"/>
        </w:rPr>
        <w:t xml:space="preserve"> von der UGO zum  “schwarzen Tag” für die Spaltung des FDGB gewählt. </w:t>
      </w:r>
      <w:r w:rsidR="005E0349" w:rsidRPr="00F556EE">
        <w:rPr>
          <w:i/>
          <w:sz w:val="24"/>
          <w:szCs w:val="24"/>
        </w:rPr>
        <w:t xml:space="preserve"> </w:t>
      </w:r>
      <w:r w:rsidR="005E0349" w:rsidRPr="00F556EE">
        <w:rPr>
          <w:sz w:val="24"/>
          <w:szCs w:val="24"/>
        </w:rPr>
        <w:t>Es</w:t>
      </w:r>
      <w:r w:rsidR="00C4621B" w:rsidRPr="00F556EE">
        <w:rPr>
          <w:sz w:val="24"/>
          <w:szCs w:val="24"/>
        </w:rPr>
        <w:t xml:space="preserve"> </w:t>
      </w:r>
      <w:r w:rsidR="005E0349" w:rsidRPr="00F556EE">
        <w:rPr>
          <w:sz w:val="24"/>
          <w:szCs w:val="24"/>
        </w:rPr>
        <w:t xml:space="preserve">war das erste </w:t>
      </w:r>
      <w:r w:rsidR="00C4621B" w:rsidRPr="00F556EE">
        <w:rPr>
          <w:sz w:val="24"/>
          <w:szCs w:val="24"/>
        </w:rPr>
        <w:t>Mal, aber nicht das letzte,  das</w:t>
      </w:r>
      <w:r w:rsidR="005E0349" w:rsidRPr="00F556EE">
        <w:rPr>
          <w:sz w:val="24"/>
          <w:szCs w:val="24"/>
        </w:rPr>
        <w:t xml:space="preserve"> Henry Rutz als offizie</w:t>
      </w:r>
      <w:r w:rsidR="00F01C88">
        <w:rPr>
          <w:sz w:val="24"/>
          <w:szCs w:val="24"/>
        </w:rPr>
        <w:t>l</w:t>
      </w:r>
      <w:r w:rsidR="005E0349" w:rsidRPr="00F556EE">
        <w:rPr>
          <w:sz w:val="24"/>
          <w:szCs w:val="24"/>
        </w:rPr>
        <w:t>ler Sprecher der American Federation</w:t>
      </w:r>
      <w:r w:rsidR="00CC1361" w:rsidRPr="00F556EE">
        <w:rPr>
          <w:sz w:val="24"/>
          <w:szCs w:val="24"/>
        </w:rPr>
        <w:t xml:space="preserve"> of Labor (AFL) auf einer</w:t>
      </w:r>
      <w:r w:rsidR="00C4621B" w:rsidRPr="00F556EE">
        <w:rPr>
          <w:sz w:val="24"/>
          <w:szCs w:val="24"/>
        </w:rPr>
        <w:t xml:space="preserve"> Spalterkundgebung</w:t>
      </w:r>
      <w:r w:rsidRPr="00F556EE">
        <w:rPr>
          <w:sz w:val="24"/>
          <w:szCs w:val="24"/>
        </w:rPr>
        <w:t xml:space="preserve"> </w:t>
      </w:r>
      <w:r w:rsidR="00CC1361" w:rsidRPr="00F556EE">
        <w:rPr>
          <w:sz w:val="24"/>
          <w:szCs w:val="24"/>
        </w:rPr>
        <w:t xml:space="preserve"> </w:t>
      </w:r>
      <w:r w:rsidR="005E0349" w:rsidRPr="00F556EE">
        <w:rPr>
          <w:sz w:val="24"/>
          <w:szCs w:val="24"/>
        </w:rPr>
        <w:t xml:space="preserve"> auftrat. Mit seiner Rede bereitete er bereits die  Sprengung der Interzonenkonferenzen mittels der Berliner UGO  im August 1948 vor. </w:t>
      </w:r>
      <w:r w:rsidR="005E0349" w:rsidRPr="00F556EE">
        <w:t>Dazu haben die</w:t>
      </w:r>
      <w:r w:rsidR="000A07EC" w:rsidRPr="00F556EE">
        <w:t xml:space="preserve"> “Brückenbauer”</w:t>
      </w:r>
      <w:r w:rsidR="005E0349" w:rsidRPr="00F556EE">
        <w:t>, auch mit Hilfe von</w:t>
      </w:r>
      <w:r w:rsidR="002866A4" w:rsidRPr="00F556EE">
        <w:t xml:space="preserve"> “Care-Pakete</w:t>
      </w:r>
      <w:r w:rsidR="005E0349" w:rsidRPr="00F556EE">
        <w:t>n</w:t>
      </w:r>
      <w:r w:rsidR="002866A4" w:rsidRPr="00F556EE">
        <w:t>” der AFL</w:t>
      </w:r>
      <w:r w:rsidR="005E0349" w:rsidRPr="00F556EE">
        <w:t xml:space="preserve">, beigetragen.  Weitere Einzelheiten, nicht </w:t>
      </w:r>
      <w:r w:rsidR="00CC1361" w:rsidRPr="00F556EE">
        <w:t>nur zu den “Care-Paketen”, können</w:t>
      </w:r>
      <w:r w:rsidR="005E0349" w:rsidRPr="00F556EE">
        <w:t xml:space="preserve"> der Schrift von Mark Al</w:t>
      </w:r>
      <w:r w:rsidR="00C4621B" w:rsidRPr="00F556EE">
        <w:t>t</w:t>
      </w:r>
      <w:r w:rsidR="005E0349" w:rsidRPr="00F556EE">
        <w:t xml:space="preserve">en “Der CIA stellt in Berlin die Weichen” </w:t>
      </w:r>
      <w:r w:rsidR="00CC1361" w:rsidRPr="00F556EE">
        <w:t>entnommen werden.</w:t>
      </w:r>
    </w:p>
    <w:p w:rsidR="00CC1361" w:rsidRPr="00F556EE" w:rsidRDefault="002A380B" w:rsidP="00441F24">
      <w:pPr>
        <w:pStyle w:val="KeinLeerraum"/>
        <w:jc w:val="both"/>
        <w:rPr>
          <w:i/>
        </w:rPr>
      </w:pPr>
      <w:r w:rsidRPr="00F556EE">
        <w:t xml:space="preserve"> Willi Richter, der Einlader</w:t>
      </w:r>
      <w:r w:rsidR="00F01C88">
        <w:t xml:space="preserve"> für die erste Begegnung in Frankfurt a. M. Juli 1946, seit d</w:t>
      </w:r>
      <w:r w:rsidRPr="00F556EE">
        <w:t>em Gründungskongress 1949 Geschäftsführer des DGB stellt 1958 als Vorsitzender des DGB</w:t>
      </w:r>
      <w:r w:rsidR="00F01C88">
        <w:t xml:space="preserve"> in einer Jubiläumsschrift des W</w:t>
      </w:r>
      <w:r w:rsidRPr="00F556EE">
        <w:t>estberliner Landesbezirkes zu</w:t>
      </w:r>
      <w:r w:rsidR="00F01C88">
        <w:t>r</w:t>
      </w:r>
      <w:r w:rsidRPr="00F556EE">
        <w:t xml:space="preserve"> Spaltung des FDGB durch die UGO mit Bedauern fest, dass dieser </w:t>
      </w:r>
      <w:r w:rsidRPr="00F556EE">
        <w:rPr>
          <w:i/>
        </w:rPr>
        <w:t xml:space="preserve">mutige Schritt nicht überall verstanden und auch in seiner ganzen Bedeutung gewürdigt wurde. </w:t>
      </w:r>
      <w:r w:rsidRPr="00F556EE">
        <w:t xml:space="preserve">Was die </w:t>
      </w:r>
      <w:r w:rsidRPr="00F556EE">
        <w:rPr>
          <w:i/>
        </w:rPr>
        <w:t>Würdigung</w:t>
      </w:r>
      <w:r w:rsidR="00F01C88">
        <w:t xml:space="preserve"> anbetrifft warf</w:t>
      </w:r>
      <w:r w:rsidRPr="00F556EE">
        <w:t xml:space="preserve"> Ernst Scharnowski, einst Chef der UGO die Frage auf: </w:t>
      </w:r>
      <w:r w:rsidRPr="00F556EE">
        <w:rPr>
          <w:i/>
        </w:rPr>
        <w:t>Was wäre wohl aus Westberlin geworden, wenn der kommunistische FDGB bei der vier Wochen später erfolgten Währungsumstellung in Berlin noch am 23. Juni 1948 aktiv werden und die Massen mit betrügerischen Losungen hätte irre leiten können?</w:t>
      </w:r>
    </w:p>
    <w:p w:rsidR="000A07EC" w:rsidRDefault="000A07EC" w:rsidP="00441F24">
      <w:pPr>
        <w:pStyle w:val="KeinLeerraum"/>
        <w:jc w:val="both"/>
      </w:pPr>
    </w:p>
    <w:p w:rsidR="00F01C88" w:rsidRPr="00F556EE" w:rsidRDefault="00F01C88" w:rsidP="00441F24">
      <w:pPr>
        <w:pStyle w:val="KeinLeerraum"/>
        <w:jc w:val="both"/>
      </w:pPr>
    </w:p>
    <w:p w:rsidR="000A07EC" w:rsidRDefault="00CC1361" w:rsidP="00441F24">
      <w:pPr>
        <w:pStyle w:val="KeinLeerraum"/>
        <w:jc w:val="both"/>
        <w:rPr>
          <w:b/>
          <w:sz w:val="24"/>
          <w:szCs w:val="24"/>
        </w:rPr>
      </w:pPr>
      <w:r w:rsidRPr="00F556EE">
        <w:rPr>
          <w:b/>
          <w:sz w:val="24"/>
          <w:szCs w:val="24"/>
        </w:rPr>
        <w:lastRenderedPageBreak/>
        <w:t>Grüße an  Theodor Leipart (17.05.1867-23.3.1947)</w:t>
      </w:r>
    </w:p>
    <w:p w:rsidR="008C776B" w:rsidRPr="00F556EE" w:rsidRDefault="008C776B" w:rsidP="00441F24">
      <w:pPr>
        <w:pStyle w:val="KeinLeerraum"/>
        <w:jc w:val="both"/>
        <w:rPr>
          <w:b/>
          <w:sz w:val="24"/>
          <w:szCs w:val="24"/>
        </w:rPr>
      </w:pPr>
    </w:p>
    <w:p w:rsidR="00CC1361" w:rsidRPr="00F556EE" w:rsidRDefault="00CC1361" w:rsidP="00441F24">
      <w:pPr>
        <w:pStyle w:val="KeinLeerraum"/>
        <w:jc w:val="both"/>
        <w:rPr>
          <w:sz w:val="24"/>
          <w:szCs w:val="24"/>
        </w:rPr>
      </w:pPr>
      <w:r w:rsidRPr="00F556EE">
        <w:rPr>
          <w:sz w:val="24"/>
          <w:szCs w:val="24"/>
        </w:rPr>
        <w:t>Gleich am ersten Tag dieser</w:t>
      </w:r>
      <w:r w:rsidR="008C776B">
        <w:rPr>
          <w:sz w:val="24"/>
          <w:szCs w:val="24"/>
        </w:rPr>
        <w:t xml:space="preserve"> Tagung, im Zusammenhang mit dem</w:t>
      </w:r>
      <w:r w:rsidRPr="00F556EE">
        <w:rPr>
          <w:sz w:val="24"/>
          <w:szCs w:val="24"/>
        </w:rPr>
        <w:t xml:space="preserve"> Referat und der Entschließung zum Aufbau der deutschen Gewerkschaften richtete</w:t>
      </w:r>
      <w:r w:rsidR="008C776B">
        <w:rPr>
          <w:sz w:val="24"/>
          <w:szCs w:val="24"/>
        </w:rPr>
        <w:t>n</w:t>
      </w:r>
      <w:r w:rsidRPr="00F556EE">
        <w:rPr>
          <w:sz w:val="24"/>
          <w:szCs w:val="24"/>
        </w:rPr>
        <w:t xml:space="preserve"> die Konferenzteilnehmer folgenden Gruß an den Kollegen Theodor Leipart, 1920-1933 Vorsitzender des ADGB:</w:t>
      </w:r>
    </w:p>
    <w:p w:rsidR="00CC1361" w:rsidRPr="00F556EE" w:rsidRDefault="00CC1361" w:rsidP="00441F24">
      <w:pPr>
        <w:pStyle w:val="KeinLeerraum"/>
        <w:jc w:val="both"/>
        <w:rPr>
          <w:i/>
        </w:rPr>
      </w:pPr>
      <w:r w:rsidRPr="00F556EE">
        <w:rPr>
          <w:i/>
        </w:rPr>
        <w:t>Lieber Kollege Leipart!</w:t>
      </w:r>
    </w:p>
    <w:p w:rsidR="00CC1361" w:rsidRPr="00F556EE" w:rsidRDefault="00CC1361" w:rsidP="00441F24">
      <w:pPr>
        <w:pStyle w:val="KeinLeerraum"/>
        <w:jc w:val="both"/>
        <w:rPr>
          <w:i/>
        </w:rPr>
      </w:pPr>
      <w:r w:rsidRPr="00F556EE">
        <w:rPr>
          <w:i/>
        </w:rPr>
        <w:t xml:space="preserve">    Für die Teilnehmer an  der gegenwärtig tagenden interzonalen Gewerkschaftskonferenz wäre es  </w:t>
      </w:r>
    </w:p>
    <w:p w:rsidR="00CC1361" w:rsidRPr="00F556EE" w:rsidRDefault="00CC1361" w:rsidP="00441F24">
      <w:pPr>
        <w:pStyle w:val="KeinLeerraum"/>
        <w:jc w:val="both"/>
        <w:rPr>
          <w:i/>
        </w:rPr>
      </w:pPr>
      <w:r w:rsidRPr="00F556EE">
        <w:rPr>
          <w:i/>
        </w:rPr>
        <w:t xml:space="preserve">    eine große Freude und Ehre gewesen, wenn wir Dich, dessen Name aus der Geschichte der </w:t>
      </w:r>
    </w:p>
    <w:p w:rsidR="00CC1361" w:rsidRPr="00F556EE" w:rsidRDefault="00CC1361" w:rsidP="00441F24">
      <w:pPr>
        <w:pStyle w:val="KeinLeerraum"/>
        <w:jc w:val="both"/>
        <w:rPr>
          <w:i/>
        </w:rPr>
      </w:pPr>
      <w:r w:rsidRPr="00F556EE">
        <w:rPr>
          <w:i/>
        </w:rPr>
        <w:t xml:space="preserve">    deuts</w:t>
      </w:r>
      <w:r w:rsidR="008C776B">
        <w:rPr>
          <w:i/>
        </w:rPr>
        <w:t>chen Gewerkschaftsbewegung nicht</w:t>
      </w:r>
      <w:r w:rsidRPr="00F556EE">
        <w:rPr>
          <w:i/>
        </w:rPr>
        <w:t xml:space="preserve"> wegzudenken ist, in unserer Mitte hätten begrüßen zu </w:t>
      </w:r>
    </w:p>
    <w:p w:rsidR="00CC1361" w:rsidRPr="00F556EE" w:rsidRDefault="00CC1361" w:rsidP="00441F24">
      <w:pPr>
        <w:pStyle w:val="KeinLeerraum"/>
        <w:jc w:val="both"/>
        <w:rPr>
          <w:i/>
        </w:rPr>
      </w:pPr>
      <w:r w:rsidRPr="00F556EE">
        <w:rPr>
          <w:i/>
        </w:rPr>
        <w:t xml:space="preserve">    können. Mit dem tiefsten Bedauern und dem Gefühl innerster Teilnahme nehmen wir Kenntnis </w:t>
      </w:r>
    </w:p>
    <w:p w:rsidR="00CC1361" w:rsidRPr="00F556EE" w:rsidRDefault="00CC1361" w:rsidP="00441F24">
      <w:pPr>
        <w:pStyle w:val="KeinLeerraum"/>
        <w:jc w:val="both"/>
        <w:rPr>
          <w:i/>
        </w:rPr>
      </w:pPr>
      <w:r w:rsidRPr="00F556EE">
        <w:rPr>
          <w:i/>
        </w:rPr>
        <w:t xml:space="preserve">    </w:t>
      </w:r>
      <w:r w:rsidR="008C776B">
        <w:rPr>
          <w:i/>
        </w:rPr>
        <w:t>d</w:t>
      </w:r>
      <w:r w:rsidRPr="00F556EE">
        <w:rPr>
          <w:i/>
        </w:rPr>
        <w:t>avon, dass Dein augenblicklicher Gesundheitszustand das leider unmöglich machte.</w:t>
      </w:r>
    </w:p>
    <w:p w:rsidR="00CC1361" w:rsidRPr="00F556EE" w:rsidRDefault="00CC1361" w:rsidP="00441F24">
      <w:pPr>
        <w:pStyle w:val="KeinLeerraum"/>
        <w:jc w:val="both"/>
        <w:rPr>
          <w:i/>
        </w:rPr>
      </w:pPr>
      <w:r w:rsidRPr="00F556EE">
        <w:rPr>
          <w:i/>
        </w:rPr>
        <w:t xml:space="preserve">    Die Konferenz hat mich als ihren Vorsitzenden beauftragt, Dir lieber Kollege Leipart, </w:t>
      </w:r>
    </w:p>
    <w:p w:rsidR="00CC1361" w:rsidRPr="00F556EE" w:rsidRDefault="00CC1361" w:rsidP="00441F24">
      <w:pPr>
        <w:pStyle w:val="KeinLeerraum"/>
        <w:jc w:val="both"/>
        <w:rPr>
          <w:i/>
        </w:rPr>
      </w:pPr>
      <w:r w:rsidRPr="00F556EE">
        <w:rPr>
          <w:i/>
        </w:rPr>
        <w:t xml:space="preserve">    die herzlichsten  Grüße  mit dem aufrichtigsten Wunsche zu übermitteln, dass es Dir mit Deiner </w:t>
      </w:r>
    </w:p>
    <w:p w:rsidR="00CC1361" w:rsidRPr="00F556EE" w:rsidRDefault="00CC1361" w:rsidP="00441F24">
      <w:pPr>
        <w:pStyle w:val="KeinLeerraum"/>
        <w:jc w:val="both"/>
        <w:rPr>
          <w:i/>
        </w:rPr>
      </w:pPr>
      <w:r w:rsidRPr="00F556EE">
        <w:rPr>
          <w:i/>
        </w:rPr>
        <w:t xml:space="preserve">    alten Energie und Zähigkeit doch noch möglich wird, Dich bald von Deinem Krankenlager zu </w:t>
      </w:r>
    </w:p>
    <w:p w:rsidR="00CC1361" w:rsidRPr="00F556EE" w:rsidRDefault="00CC1361" w:rsidP="00441F24">
      <w:pPr>
        <w:pStyle w:val="KeinLeerraum"/>
        <w:jc w:val="both"/>
        <w:rPr>
          <w:i/>
        </w:rPr>
      </w:pPr>
      <w:r w:rsidRPr="00F556EE">
        <w:rPr>
          <w:i/>
        </w:rPr>
        <w:t xml:space="preserve">    erheben und unserer Bewegung mit Deinem klugen Rat noch ein Stück weiter auf ihrem Wege zu </w:t>
      </w:r>
    </w:p>
    <w:p w:rsidR="00CC1361" w:rsidRPr="00F556EE" w:rsidRDefault="00CC1361" w:rsidP="00441F24">
      <w:pPr>
        <w:pStyle w:val="KeinLeerraum"/>
        <w:jc w:val="both"/>
        <w:rPr>
          <w:i/>
        </w:rPr>
      </w:pPr>
      <w:r w:rsidRPr="00F556EE">
        <w:rPr>
          <w:i/>
        </w:rPr>
        <w:t xml:space="preserve">    helfen.</w:t>
      </w:r>
    </w:p>
    <w:p w:rsidR="00CC1361" w:rsidRDefault="00CC1361" w:rsidP="00441F24">
      <w:pPr>
        <w:pStyle w:val="KeinLeerraum"/>
        <w:jc w:val="both"/>
        <w:rPr>
          <w:i/>
        </w:rPr>
      </w:pPr>
      <w:r w:rsidRPr="00F556EE">
        <w:rPr>
          <w:i/>
        </w:rPr>
        <w:t xml:space="preserve">    Berlin, den 10. Februar 1947, Hans Jendretzky</w:t>
      </w:r>
    </w:p>
    <w:p w:rsidR="008C776B" w:rsidRPr="00F556EE" w:rsidRDefault="008C776B" w:rsidP="00441F24">
      <w:pPr>
        <w:pStyle w:val="KeinLeerraum"/>
        <w:jc w:val="both"/>
        <w:rPr>
          <w:i/>
        </w:rPr>
      </w:pPr>
    </w:p>
    <w:p w:rsidR="00536B52" w:rsidRPr="00F556EE" w:rsidRDefault="00536B52" w:rsidP="00441F24">
      <w:pPr>
        <w:pStyle w:val="KeinLeerraum"/>
        <w:jc w:val="both"/>
        <w:rPr>
          <w:sz w:val="24"/>
          <w:szCs w:val="24"/>
        </w:rPr>
      </w:pPr>
      <w:r w:rsidRPr="00F556EE">
        <w:rPr>
          <w:sz w:val="24"/>
          <w:szCs w:val="24"/>
        </w:rPr>
        <w:t>Wie der Chronik des 1. Halbbandes der Biographie</w:t>
      </w:r>
      <w:r w:rsidR="008B6DF3" w:rsidRPr="00F556EE">
        <w:rPr>
          <w:sz w:val="24"/>
          <w:szCs w:val="24"/>
        </w:rPr>
        <w:t xml:space="preserve"> Leiparts, Chronik seines Lebens von Ulla </w:t>
      </w:r>
      <w:r w:rsidRPr="00F556EE">
        <w:rPr>
          <w:sz w:val="24"/>
          <w:szCs w:val="24"/>
        </w:rPr>
        <w:t>Plener zu entnehmen ist. überbrachten dieses Grußschreiben Wilhelm Pieck und Fritz Tarnow</w:t>
      </w:r>
      <w:r w:rsidR="002A380B" w:rsidRPr="00F556EE">
        <w:rPr>
          <w:sz w:val="24"/>
          <w:szCs w:val="24"/>
        </w:rPr>
        <w:t xml:space="preserve"> an</w:t>
      </w:r>
      <w:r w:rsidRPr="00F556EE">
        <w:rPr>
          <w:sz w:val="24"/>
          <w:szCs w:val="24"/>
        </w:rPr>
        <w:t xml:space="preserve"> Leipart in dessen Wohnung in Berlin-Zehlendorf.</w:t>
      </w:r>
    </w:p>
    <w:p w:rsidR="00536B52" w:rsidRPr="00F556EE" w:rsidRDefault="00536B52" w:rsidP="00441F24">
      <w:pPr>
        <w:pStyle w:val="KeinLeerraum"/>
        <w:jc w:val="both"/>
        <w:rPr>
          <w:sz w:val="24"/>
          <w:szCs w:val="24"/>
        </w:rPr>
      </w:pPr>
    </w:p>
    <w:p w:rsidR="00CC1361" w:rsidRDefault="00CC1361" w:rsidP="00441F24">
      <w:pPr>
        <w:pStyle w:val="KeinLeerraum"/>
        <w:jc w:val="both"/>
        <w:rPr>
          <w:b/>
          <w:sz w:val="24"/>
          <w:szCs w:val="24"/>
        </w:rPr>
      </w:pPr>
      <w:r w:rsidRPr="00F556EE">
        <w:rPr>
          <w:b/>
          <w:sz w:val="24"/>
          <w:szCs w:val="24"/>
        </w:rPr>
        <w:t xml:space="preserve">Berichte </w:t>
      </w:r>
      <w:r w:rsidR="00210EDC" w:rsidRPr="00F556EE">
        <w:rPr>
          <w:b/>
          <w:sz w:val="24"/>
          <w:szCs w:val="24"/>
        </w:rPr>
        <w:t xml:space="preserve">über den Stand des Aufbaus der Gewerkschaften </w:t>
      </w:r>
      <w:r w:rsidRPr="00F556EE">
        <w:rPr>
          <w:b/>
          <w:sz w:val="24"/>
          <w:szCs w:val="24"/>
        </w:rPr>
        <w:t xml:space="preserve">    </w:t>
      </w:r>
    </w:p>
    <w:p w:rsidR="008C776B" w:rsidRPr="00F556EE" w:rsidRDefault="008C776B" w:rsidP="00441F24">
      <w:pPr>
        <w:pStyle w:val="KeinLeerraum"/>
        <w:jc w:val="both"/>
        <w:rPr>
          <w:sz w:val="24"/>
          <w:szCs w:val="24"/>
        </w:rPr>
      </w:pPr>
    </w:p>
    <w:p w:rsidR="00A118FD" w:rsidRDefault="00210EDC" w:rsidP="00441F24">
      <w:pPr>
        <w:pStyle w:val="KeinLeerraum"/>
        <w:jc w:val="both"/>
        <w:rPr>
          <w:sz w:val="24"/>
          <w:szCs w:val="24"/>
        </w:rPr>
      </w:pPr>
      <w:r w:rsidRPr="00F556EE">
        <w:rPr>
          <w:sz w:val="24"/>
          <w:szCs w:val="24"/>
        </w:rPr>
        <w:t>Zum 1. Tagesordnungspunkt berichtete Hermann Schlimme für die  Sowjetische Zone und für Groß-Berlin, für die engli</w:t>
      </w:r>
      <w:r w:rsidR="008C776B">
        <w:rPr>
          <w:sz w:val="24"/>
          <w:szCs w:val="24"/>
        </w:rPr>
        <w:t>s</w:t>
      </w:r>
      <w:r w:rsidRPr="00F556EE">
        <w:rPr>
          <w:sz w:val="24"/>
          <w:szCs w:val="24"/>
        </w:rPr>
        <w:t xml:space="preserve">che Zone Hans </w:t>
      </w:r>
      <w:r w:rsidR="0083499B" w:rsidRPr="00F556EE">
        <w:rPr>
          <w:sz w:val="24"/>
          <w:szCs w:val="24"/>
        </w:rPr>
        <w:t>Böck</w:t>
      </w:r>
      <w:r w:rsidR="008C776B">
        <w:rPr>
          <w:sz w:val="24"/>
          <w:szCs w:val="24"/>
        </w:rPr>
        <w:t>ler</w:t>
      </w:r>
      <w:r w:rsidRPr="00F556EE">
        <w:rPr>
          <w:sz w:val="24"/>
          <w:szCs w:val="24"/>
        </w:rPr>
        <w:t>, für die amerikanische Zone Markus Schleicher und die französische Zone Mathias Schneider.</w:t>
      </w:r>
      <w:r w:rsidR="00CC1361" w:rsidRPr="00F556EE">
        <w:rPr>
          <w:sz w:val="24"/>
          <w:szCs w:val="24"/>
        </w:rPr>
        <w:t xml:space="preserve">  </w:t>
      </w:r>
      <w:r w:rsidR="008136C7" w:rsidRPr="00F556EE">
        <w:rPr>
          <w:sz w:val="24"/>
          <w:szCs w:val="24"/>
        </w:rPr>
        <w:t>Die Berichte führten noc</w:t>
      </w:r>
      <w:r w:rsidR="00A118FD" w:rsidRPr="00F556EE">
        <w:rPr>
          <w:sz w:val="24"/>
          <w:szCs w:val="24"/>
        </w:rPr>
        <w:t>h</w:t>
      </w:r>
      <w:r w:rsidR="008136C7" w:rsidRPr="00F556EE">
        <w:rPr>
          <w:sz w:val="24"/>
          <w:szCs w:val="24"/>
        </w:rPr>
        <w:t>mals</w:t>
      </w:r>
      <w:r w:rsidR="00A118FD" w:rsidRPr="00F556EE">
        <w:rPr>
          <w:sz w:val="24"/>
          <w:szCs w:val="24"/>
        </w:rPr>
        <w:t xml:space="preserve"> vor Augen </w:t>
      </w:r>
      <w:r w:rsidR="0083499B" w:rsidRPr="00F556EE">
        <w:rPr>
          <w:sz w:val="24"/>
          <w:szCs w:val="24"/>
        </w:rPr>
        <w:t xml:space="preserve">wie  </w:t>
      </w:r>
      <w:r w:rsidR="008C776B">
        <w:rPr>
          <w:sz w:val="24"/>
          <w:szCs w:val="24"/>
        </w:rPr>
        <w:t xml:space="preserve"> unterschiedliche Entwick</w:t>
      </w:r>
      <w:r w:rsidR="008136C7" w:rsidRPr="00F556EE">
        <w:rPr>
          <w:sz w:val="24"/>
          <w:szCs w:val="24"/>
        </w:rPr>
        <w:t>lungsbedingungen den Gewerkschaftsfrühling prägten</w:t>
      </w:r>
      <w:r w:rsidR="00A118FD" w:rsidRPr="00F556EE">
        <w:rPr>
          <w:sz w:val="24"/>
          <w:szCs w:val="24"/>
        </w:rPr>
        <w:t>. Sie wirkten</w:t>
      </w:r>
      <w:r w:rsidR="008136C7" w:rsidRPr="00F556EE">
        <w:rPr>
          <w:sz w:val="24"/>
          <w:szCs w:val="24"/>
        </w:rPr>
        <w:t xml:space="preserve"> beschleunigend im Osten und bremsend in den westlichen Zonen.</w:t>
      </w:r>
      <w:r w:rsidR="00A118FD" w:rsidRPr="00F556EE">
        <w:rPr>
          <w:sz w:val="24"/>
          <w:szCs w:val="24"/>
        </w:rPr>
        <w:t xml:space="preserve"> Es ging um die Frage</w:t>
      </w:r>
      <w:r w:rsidR="008B6DF3" w:rsidRPr="00F556EE">
        <w:rPr>
          <w:sz w:val="24"/>
          <w:szCs w:val="24"/>
        </w:rPr>
        <w:t xml:space="preserve"> </w:t>
      </w:r>
      <w:r w:rsidR="00A118FD" w:rsidRPr="00F556EE">
        <w:rPr>
          <w:sz w:val="24"/>
          <w:szCs w:val="24"/>
        </w:rPr>
        <w:t xml:space="preserve">wer muss die Führung </w:t>
      </w:r>
      <w:r w:rsidR="008B6DF3" w:rsidRPr="00F556EE">
        <w:rPr>
          <w:sz w:val="24"/>
          <w:szCs w:val="24"/>
        </w:rPr>
        <w:t xml:space="preserve">schon </w:t>
      </w:r>
      <w:r w:rsidR="00A118FD" w:rsidRPr="00F556EE">
        <w:rPr>
          <w:sz w:val="24"/>
          <w:szCs w:val="24"/>
        </w:rPr>
        <w:t>im antifaschistisch-demokratischen Neuan</w:t>
      </w:r>
      <w:r w:rsidR="00A5357F">
        <w:rPr>
          <w:sz w:val="24"/>
          <w:szCs w:val="24"/>
        </w:rPr>
        <w:t>fang überneh</w:t>
      </w:r>
      <w:r w:rsidR="00A118FD" w:rsidRPr="00F556EE">
        <w:rPr>
          <w:sz w:val="24"/>
          <w:szCs w:val="24"/>
        </w:rPr>
        <w:t>men? Dazu war mehr denn je die Arbeiterklasse berufen  nac</w:t>
      </w:r>
      <w:r w:rsidR="008C776B">
        <w:rPr>
          <w:sz w:val="24"/>
          <w:szCs w:val="24"/>
        </w:rPr>
        <w:t>hdem die Faschisten gemeinsam</w:t>
      </w:r>
      <w:r w:rsidR="00A118FD" w:rsidRPr="00F556EE">
        <w:rPr>
          <w:sz w:val="24"/>
          <w:szCs w:val="24"/>
        </w:rPr>
        <w:t xml:space="preserve"> mit dem Groß-und Bankkapital Deutschland, den Völkern Europas ein fürchterliches Schicksal bereitet haben.   </w:t>
      </w:r>
      <w:r w:rsidR="008136C7" w:rsidRPr="00F556EE">
        <w:rPr>
          <w:sz w:val="24"/>
          <w:szCs w:val="24"/>
        </w:rPr>
        <w:t>Die  Gewerk</w:t>
      </w:r>
      <w:r w:rsidR="008C776B">
        <w:rPr>
          <w:sz w:val="24"/>
          <w:szCs w:val="24"/>
        </w:rPr>
        <w:t>s</w:t>
      </w:r>
      <w:r w:rsidR="008136C7" w:rsidRPr="00F556EE">
        <w:rPr>
          <w:sz w:val="24"/>
          <w:szCs w:val="24"/>
        </w:rPr>
        <w:t>chaftsaktivisten der ersten Stunde waren schon vor 1933 gewerkschaftlich organisier</w:t>
      </w:r>
      <w:r w:rsidR="008B6DF3" w:rsidRPr="00F556EE">
        <w:rPr>
          <w:sz w:val="24"/>
          <w:szCs w:val="24"/>
        </w:rPr>
        <w:t>t</w:t>
      </w:r>
      <w:r w:rsidR="00A118FD" w:rsidRPr="00F556EE">
        <w:rPr>
          <w:sz w:val="24"/>
          <w:szCs w:val="24"/>
        </w:rPr>
        <w:t>,  hatten ihre antifaschistische Gesinnung bewahrt und  aktiv am internationalen antifaschistischen Widerstand teilgenommen. Sie wollten als Lehre aus der Verga</w:t>
      </w:r>
      <w:r w:rsidR="008C776B">
        <w:rPr>
          <w:sz w:val="24"/>
          <w:szCs w:val="24"/>
        </w:rPr>
        <w:t>n</w:t>
      </w:r>
      <w:r w:rsidR="00A118FD" w:rsidRPr="00F556EE">
        <w:rPr>
          <w:sz w:val="24"/>
          <w:szCs w:val="24"/>
        </w:rPr>
        <w:t>genheit eine überparteiliche, einheitli</w:t>
      </w:r>
      <w:r w:rsidR="008C776B">
        <w:rPr>
          <w:sz w:val="24"/>
          <w:szCs w:val="24"/>
        </w:rPr>
        <w:t>che Gew</w:t>
      </w:r>
      <w:r w:rsidR="00A118FD" w:rsidRPr="00F556EE">
        <w:rPr>
          <w:sz w:val="24"/>
          <w:szCs w:val="24"/>
        </w:rPr>
        <w:t>erkschafts</w:t>
      </w:r>
      <w:r w:rsidR="0083499B" w:rsidRPr="00F556EE">
        <w:rPr>
          <w:sz w:val="24"/>
          <w:szCs w:val="24"/>
        </w:rPr>
        <w:t>-</w:t>
      </w:r>
      <w:r w:rsidR="00A118FD" w:rsidRPr="00F556EE">
        <w:rPr>
          <w:sz w:val="24"/>
          <w:szCs w:val="24"/>
        </w:rPr>
        <w:t xml:space="preserve">organisation aufbauen. Aber der Weg dahin war von vielen Voreingenommenheiten gepflastert. </w:t>
      </w:r>
    </w:p>
    <w:p w:rsidR="008C776B" w:rsidRPr="00F556EE" w:rsidRDefault="008C776B" w:rsidP="00441F24">
      <w:pPr>
        <w:pStyle w:val="KeinLeerraum"/>
        <w:jc w:val="both"/>
        <w:rPr>
          <w:sz w:val="24"/>
          <w:szCs w:val="24"/>
        </w:rPr>
      </w:pPr>
    </w:p>
    <w:p w:rsidR="00CC1361" w:rsidRPr="00F556EE" w:rsidRDefault="008136C7" w:rsidP="00441F24">
      <w:pPr>
        <w:pStyle w:val="KeinLeerraum"/>
        <w:jc w:val="both"/>
        <w:rPr>
          <w:sz w:val="24"/>
          <w:szCs w:val="24"/>
        </w:rPr>
      </w:pPr>
      <w:r w:rsidRPr="00F556EE">
        <w:rPr>
          <w:sz w:val="24"/>
          <w:szCs w:val="24"/>
        </w:rPr>
        <w:t>Hermann Schlimme</w:t>
      </w:r>
      <w:r w:rsidR="00A118FD" w:rsidRPr="00F556EE">
        <w:rPr>
          <w:sz w:val="24"/>
          <w:szCs w:val="24"/>
        </w:rPr>
        <w:t xml:space="preserve">,  als </w:t>
      </w:r>
      <w:r w:rsidR="008C776B">
        <w:rPr>
          <w:sz w:val="24"/>
          <w:szCs w:val="24"/>
        </w:rPr>
        <w:t>Berichterstatte des FDGB gehörte</w:t>
      </w:r>
      <w:r w:rsidR="00A118FD" w:rsidRPr="00F556EE">
        <w:rPr>
          <w:sz w:val="24"/>
          <w:szCs w:val="24"/>
        </w:rPr>
        <w:t xml:space="preserve"> zu den Webereitern im Osten ,</w:t>
      </w:r>
      <w:r w:rsidRPr="00F556EE">
        <w:rPr>
          <w:sz w:val="24"/>
          <w:szCs w:val="24"/>
        </w:rPr>
        <w:t xml:space="preserve"> </w:t>
      </w:r>
      <w:r w:rsidR="008B6DF3" w:rsidRPr="00F556EE">
        <w:rPr>
          <w:sz w:val="24"/>
          <w:szCs w:val="24"/>
        </w:rPr>
        <w:t>Er</w:t>
      </w:r>
      <w:r w:rsidR="00A118FD" w:rsidRPr="00F556EE">
        <w:rPr>
          <w:sz w:val="24"/>
          <w:szCs w:val="24"/>
        </w:rPr>
        <w:t xml:space="preserve"> selbst war</w:t>
      </w:r>
      <w:r w:rsidR="008B6DF3" w:rsidRPr="00F556EE">
        <w:rPr>
          <w:sz w:val="24"/>
          <w:szCs w:val="24"/>
        </w:rPr>
        <w:t xml:space="preserve"> Mitglied </w:t>
      </w:r>
      <w:r w:rsidRPr="00F556EE">
        <w:rPr>
          <w:sz w:val="24"/>
          <w:szCs w:val="24"/>
        </w:rPr>
        <w:t xml:space="preserve"> </w:t>
      </w:r>
      <w:r w:rsidR="00C65985" w:rsidRPr="00F556EE">
        <w:rPr>
          <w:sz w:val="24"/>
          <w:szCs w:val="24"/>
        </w:rPr>
        <w:t>des Vorbereitenden Gewerkschafts</w:t>
      </w:r>
      <w:r w:rsidRPr="00F556EE">
        <w:rPr>
          <w:sz w:val="24"/>
          <w:szCs w:val="24"/>
        </w:rPr>
        <w:t xml:space="preserve">ausschusses des FDGB Groß-Berlin dem neben leitenden Funktionären des ADGB und </w:t>
      </w:r>
      <w:r w:rsidR="00A118FD" w:rsidRPr="00F556EE">
        <w:rPr>
          <w:sz w:val="24"/>
          <w:szCs w:val="24"/>
        </w:rPr>
        <w:t xml:space="preserve">der </w:t>
      </w:r>
      <w:r w:rsidRPr="00F556EE">
        <w:rPr>
          <w:sz w:val="24"/>
          <w:szCs w:val="24"/>
        </w:rPr>
        <w:t>Freien Angestelltengewerkschaften, AfA auf Bundesebene, bekannte Funktionäre der Roten Gewerkschaftsor</w:t>
      </w:r>
      <w:r w:rsidR="008C776B">
        <w:rPr>
          <w:sz w:val="24"/>
          <w:szCs w:val="24"/>
        </w:rPr>
        <w:t xml:space="preserve">ganisation, </w:t>
      </w:r>
      <w:r w:rsidRPr="00F556EE">
        <w:rPr>
          <w:sz w:val="24"/>
          <w:szCs w:val="24"/>
        </w:rPr>
        <w:t>RGO angehörten sowie  aus der Weimarer Zeit der Vorsitzende des Christlichen Gewerkschaftsbundes Jakob Kaiser und Ernst Lemmer, Generalsekret</w:t>
      </w:r>
      <w:r w:rsidR="008C776B">
        <w:rPr>
          <w:sz w:val="24"/>
          <w:szCs w:val="24"/>
        </w:rPr>
        <w:t>är der Hirsch-Dunckerschen Gew</w:t>
      </w:r>
      <w:r w:rsidR="00A5357F">
        <w:rPr>
          <w:sz w:val="24"/>
          <w:szCs w:val="24"/>
        </w:rPr>
        <w:t>erkschaften. Auch der Deutsch- N</w:t>
      </w:r>
      <w:r w:rsidRPr="00F556EE">
        <w:rPr>
          <w:sz w:val="24"/>
          <w:szCs w:val="24"/>
        </w:rPr>
        <w:t xml:space="preserve">ationale Handlungsgehilfenverband ist nicht neu auferstanden, wie Schlimme in einem Brief an Carl Severing  vor der Vereinigung </w:t>
      </w:r>
      <w:r w:rsidRPr="00F556EE">
        <w:rPr>
          <w:sz w:val="24"/>
          <w:szCs w:val="24"/>
        </w:rPr>
        <w:lastRenderedPageBreak/>
        <w:t>der beiden Arbeiterparteien 1946  mitteilte. Als sie  1945 den FD</w:t>
      </w:r>
      <w:r w:rsidR="00AF0BC6" w:rsidRPr="00F556EE">
        <w:rPr>
          <w:sz w:val="24"/>
          <w:szCs w:val="24"/>
        </w:rPr>
        <w:t>GB gründeten gehörten d</w:t>
      </w:r>
      <w:r w:rsidRPr="00F556EE">
        <w:rPr>
          <w:sz w:val="24"/>
          <w:szCs w:val="24"/>
        </w:rPr>
        <w:t>ie</w:t>
      </w:r>
      <w:r w:rsidR="00AF0BC6" w:rsidRPr="00F556EE">
        <w:rPr>
          <w:sz w:val="24"/>
          <w:szCs w:val="24"/>
        </w:rPr>
        <w:t xml:space="preserve"> Genannten  der SPD,</w:t>
      </w:r>
      <w:r w:rsidR="008C776B">
        <w:rPr>
          <w:sz w:val="24"/>
          <w:szCs w:val="24"/>
        </w:rPr>
        <w:t xml:space="preserve"> </w:t>
      </w:r>
      <w:r w:rsidR="00AF0BC6" w:rsidRPr="00F556EE">
        <w:rPr>
          <w:sz w:val="24"/>
          <w:szCs w:val="24"/>
        </w:rPr>
        <w:t xml:space="preserve"> KPD oder</w:t>
      </w:r>
      <w:r w:rsidRPr="00F556EE">
        <w:rPr>
          <w:sz w:val="24"/>
          <w:szCs w:val="24"/>
        </w:rPr>
        <w:t xml:space="preserve">  CDU an.    </w:t>
      </w:r>
    </w:p>
    <w:p w:rsidR="00CC1361" w:rsidRDefault="00A118FD" w:rsidP="00441F24">
      <w:pPr>
        <w:pStyle w:val="KeinLeerraum"/>
        <w:jc w:val="both"/>
        <w:rPr>
          <w:i/>
          <w:sz w:val="24"/>
          <w:szCs w:val="24"/>
        </w:rPr>
      </w:pPr>
      <w:r w:rsidRPr="00F556EE">
        <w:rPr>
          <w:sz w:val="24"/>
          <w:szCs w:val="24"/>
        </w:rPr>
        <w:t>Im Kommunique der Tagung wurde</w:t>
      </w:r>
      <w:r w:rsidR="0083499B" w:rsidRPr="00F556EE">
        <w:rPr>
          <w:sz w:val="24"/>
          <w:szCs w:val="24"/>
        </w:rPr>
        <w:t xml:space="preserve"> </w:t>
      </w:r>
      <w:r w:rsidR="00584D69" w:rsidRPr="00F556EE">
        <w:rPr>
          <w:sz w:val="24"/>
          <w:szCs w:val="24"/>
        </w:rPr>
        <w:t xml:space="preserve"> folgende Aussage getroffen:</w:t>
      </w:r>
      <w:r w:rsidRPr="00F556EE">
        <w:rPr>
          <w:sz w:val="24"/>
          <w:szCs w:val="24"/>
        </w:rPr>
        <w:t xml:space="preserve"> </w:t>
      </w:r>
      <w:r w:rsidRPr="00F556EE">
        <w:rPr>
          <w:i/>
          <w:sz w:val="24"/>
          <w:szCs w:val="24"/>
        </w:rPr>
        <w:t>“Nach einer langen und gründl</w:t>
      </w:r>
      <w:r w:rsidR="00584D69" w:rsidRPr="00F556EE">
        <w:rPr>
          <w:i/>
          <w:sz w:val="24"/>
          <w:szCs w:val="24"/>
        </w:rPr>
        <w:t>ichen Aussprache wurden die Ans</w:t>
      </w:r>
      <w:r w:rsidRPr="00F556EE">
        <w:rPr>
          <w:i/>
          <w:sz w:val="24"/>
          <w:szCs w:val="24"/>
        </w:rPr>
        <w:t>chauungen der Konfere</w:t>
      </w:r>
      <w:r w:rsidR="008C776B">
        <w:rPr>
          <w:i/>
          <w:sz w:val="24"/>
          <w:szCs w:val="24"/>
        </w:rPr>
        <w:t>nzteilnehmer in einer Entschließung</w:t>
      </w:r>
      <w:r w:rsidRPr="00F556EE">
        <w:rPr>
          <w:i/>
          <w:sz w:val="24"/>
          <w:szCs w:val="24"/>
        </w:rPr>
        <w:t xml:space="preserve"> über den Aufbau einer neuen Organisation festgelegt. In ihr kommt die Übereinstimmung zum Ausdruck, dass der neue Gewerkschaftsaufbau auf dem Boden</w:t>
      </w:r>
      <w:r w:rsidR="00584D69" w:rsidRPr="00F556EE">
        <w:rPr>
          <w:i/>
          <w:sz w:val="24"/>
          <w:szCs w:val="24"/>
        </w:rPr>
        <w:t xml:space="preserve"> der</w:t>
      </w:r>
      <w:r w:rsidRPr="00F556EE">
        <w:rPr>
          <w:i/>
          <w:sz w:val="24"/>
          <w:szCs w:val="24"/>
        </w:rPr>
        <w:t xml:space="preserve"> Industriegewerkschaften, </w:t>
      </w:r>
      <w:r w:rsidR="008C776B">
        <w:rPr>
          <w:i/>
          <w:sz w:val="24"/>
          <w:szCs w:val="24"/>
        </w:rPr>
        <w:t xml:space="preserve"> zusammengefass</w:t>
      </w:r>
      <w:r w:rsidRPr="00F556EE">
        <w:rPr>
          <w:i/>
          <w:sz w:val="24"/>
          <w:szCs w:val="24"/>
        </w:rPr>
        <w:t>t in einem starken Bund vor sich gehen soll.”</w:t>
      </w:r>
    </w:p>
    <w:p w:rsidR="008C776B" w:rsidRPr="00F556EE" w:rsidRDefault="008C776B" w:rsidP="00441F24">
      <w:pPr>
        <w:pStyle w:val="KeinLeerraum"/>
        <w:jc w:val="both"/>
        <w:rPr>
          <w:i/>
          <w:sz w:val="24"/>
          <w:szCs w:val="24"/>
        </w:rPr>
      </w:pPr>
    </w:p>
    <w:p w:rsidR="00BF3B2D" w:rsidRDefault="008C776B" w:rsidP="00441F24">
      <w:pPr>
        <w:pStyle w:val="KeinLeerraum"/>
        <w:jc w:val="both"/>
        <w:rPr>
          <w:sz w:val="24"/>
          <w:szCs w:val="24"/>
        </w:rPr>
      </w:pPr>
      <w:r>
        <w:rPr>
          <w:sz w:val="24"/>
          <w:szCs w:val="24"/>
        </w:rPr>
        <w:t>Die Konferenz beschloss</w:t>
      </w:r>
      <w:r w:rsidR="0083499B" w:rsidRPr="00F556EE">
        <w:rPr>
          <w:sz w:val="24"/>
          <w:szCs w:val="24"/>
        </w:rPr>
        <w:t xml:space="preserve"> um im Sinne dieser Leitsätze den Weg zu ebnen di</w:t>
      </w:r>
      <w:r>
        <w:rPr>
          <w:sz w:val="24"/>
          <w:szCs w:val="24"/>
        </w:rPr>
        <w:t>e Einsetzung eines Organisationsausschusses. Dieser Ausschuss</w:t>
      </w:r>
      <w:r w:rsidR="0083499B" w:rsidRPr="00F556EE">
        <w:rPr>
          <w:sz w:val="24"/>
          <w:szCs w:val="24"/>
        </w:rPr>
        <w:t xml:space="preserve"> hat die organisatorischen Probleme zu klären und Vorschläge für </w:t>
      </w:r>
      <w:r w:rsidR="005F5921">
        <w:rPr>
          <w:sz w:val="24"/>
          <w:szCs w:val="24"/>
        </w:rPr>
        <w:t>die Interzonenkonferenzen vorzu</w:t>
      </w:r>
      <w:r w:rsidR="0083499B" w:rsidRPr="00F556EE">
        <w:rPr>
          <w:sz w:val="24"/>
          <w:szCs w:val="24"/>
        </w:rPr>
        <w:t>legen.  Er soll aus zwei  Vertretern der Zonen und einem Vertret</w:t>
      </w:r>
      <w:r w:rsidR="005F5921">
        <w:rPr>
          <w:sz w:val="24"/>
          <w:szCs w:val="24"/>
        </w:rPr>
        <w:t>er für Groß-Berlin bestehen. Er gi</w:t>
      </w:r>
      <w:r w:rsidR="00A5357F">
        <w:rPr>
          <w:sz w:val="24"/>
          <w:szCs w:val="24"/>
        </w:rPr>
        <w:t>bt sich im Ü</w:t>
      </w:r>
      <w:r w:rsidR="0083499B" w:rsidRPr="00F556EE">
        <w:rPr>
          <w:sz w:val="24"/>
          <w:szCs w:val="24"/>
        </w:rPr>
        <w:t>brigen seine  Geschäftsordnung selbst.</w:t>
      </w:r>
    </w:p>
    <w:p w:rsidR="005F5921" w:rsidRPr="00F556EE" w:rsidRDefault="005F5921" w:rsidP="00441F24">
      <w:pPr>
        <w:pStyle w:val="KeinLeerraum"/>
        <w:jc w:val="both"/>
        <w:rPr>
          <w:sz w:val="24"/>
          <w:szCs w:val="24"/>
        </w:rPr>
      </w:pPr>
    </w:p>
    <w:p w:rsidR="0083499B" w:rsidRDefault="0083499B" w:rsidP="00441F24">
      <w:pPr>
        <w:pStyle w:val="KeinLeerraum"/>
        <w:jc w:val="both"/>
        <w:rPr>
          <w:sz w:val="24"/>
          <w:szCs w:val="24"/>
        </w:rPr>
      </w:pPr>
      <w:r w:rsidRPr="00F556EE">
        <w:rPr>
          <w:sz w:val="24"/>
          <w:szCs w:val="24"/>
        </w:rPr>
        <w:t>Als vordringliche Aufgabe empfiehlt die Konferenz die Frage</w:t>
      </w:r>
      <w:r w:rsidR="00AF0BC6" w:rsidRPr="00F556EE">
        <w:rPr>
          <w:sz w:val="24"/>
          <w:szCs w:val="24"/>
        </w:rPr>
        <w:t xml:space="preserve"> </w:t>
      </w:r>
      <w:r w:rsidRPr="00F556EE">
        <w:rPr>
          <w:sz w:val="24"/>
          <w:szCs w:val="24"/>
        </w:rPr>
        <w:t>de</w:t>
      </w:r>
      <w:r w:rsidR="00AF0BC6" w:rsidRPr="00F556EE">
        <w:rPr>
          <w:sz w:val="24"/>
          <w:szCs w:val="24"/>
        </w:rPr>
        <w:t>r</w:t>
      </w:r>
      <w:r w:rsidRPr="00F556EE">
        <w:rPr>
          <w:sz w:val="24"/>
          <w:szCs w:val="24"/>
        </w:rPr>
        <w:t xml:space="preserve"> Angestelltenorganisation zu behandeln und das Ergebnis der nächsten Interzonenkonferenz zu unterbreiten. An diesen Arbeiten soll außerdem je ein Sachverständiger aus Angestelltenkreisen teilnehmen. Die Tagung findet a</w:t>
      </w:r>
      <w:r w:rsidR="00AF0BC6" w:rsidRPr="00F556EE">
        <w:rPr>
          <w:sz w:val="24"/>
          <w:szCs w:val="24"/>
        </w:rPr>
        <w:t>m</w:t>
      </w:r>
      <w:r w:rsidRPr="00F556EE">
        <w:rPr>
          <w:sz w:val="24"/>
          <w:szCs w:val="24"/>
        </w:rPr>
        <w:t xml:space="preserve"> 11. bis 12. März in Fr</w:t>
      </w:r>
      <w:r w:rsidR="00AF0BC6" w:rsidRPr="00F556EE">
        <w:rPr>
          <w:sz w:val="24"/>
          <w:szCs w:val="24"/>
        </w:rPr>
        <w:t>a</w:t>
      </w:r>
      <w:r w:rsidR="005F5921">
        <w:rPr>
          <w:sz w:val="24"/>
          <w:szCs w:val="24"/>
        </w:rPr>
        <w:t>nkfurt /</w:t>
      </w:r>
      <w:r w:rsidRPr="00F556EE">
        <w:rPr>
          <w:sz w:val="24"/>
          <w:szCs w:val="24"/>
        </w:rPr>
        <w:t xml:space="preserve"> Main statt.</w:t>
      </w:r>
    </w:p>
    <w:p w:rsidR="005F5921" w:rsidRPr="00F556EE" w:rsidRDefault="005F5921" w:rsidP="00441F24">
      <w:pPr>
        <w:pStyle w:val="KeinLeerraum"/>
        <w:jc w:val="both"/>
        <w:rPr>
          <w:sz w:val="24"/>
          <w:szCs w:val="24"/>
        </w:rPr>
      </w:pPr>
    </w:p>
    <w:p w:rsidR="009707BD" w:rsidRDefault="009707BD" w:rsidP="00441F24">
      <w:pPr>
        <w:pStyle w:val="KeinLeerraum"/>
        <w:jc w:val="both"/>
        <w:rPr>
          <w:sz w:val="24"/>
          <w:szCs w:val="24"/>
        </w:rPr>
      </w:pPr>
      <w:r w:rsidRPr="00F556EE">
        <w:rPr>
          <w:sz w:val="24"/>
          <w:szCs w:val="24"/>
        </w:rPr>
        <w:t>Zu der Entwicklung und dem Stand der Gewerkschaftspresse wurde eine kurze Aussage getroffen. Die Konferenz nahm  Berichte der Kollegen Jendretzky, Hansen, Richter und Ludwig entgegen.</w:t>
      </w:r>
      <w:r w:rsidR="005F5921">
        <w:rPr>
          <w:sz w:val="24"/>
          <w:szCs w:val="24"/>
        </w:rPr>
        <w:t xml:space="preserve"> L</w:t>
      </w:r>
      <w:r w:rsidRPr="00F556EE">
        <w:rPr>
          <w:sz w:val="24"/>
          <w:szCs w:val="24"/>
        </w:rPr>
        <w:t>ebhafte Klage wurde über die in einzelnen Zonen zu geringe Papierzuteilung geführt. Eine verstärkte Papierzuteilun</w:t>
      </w:r>
      <w:r w:rsidR="005F5921">
        <w:rPr>
          <w:sz w:val="24"/>
          <w:szCs w:val="24"/>
        </w:rPr>
        <w:t>g wurde gefordert. Dem Geschäfts</w:t>
      </w:r>
      <w:r w:rsidRPr="00F556EE">
        <w:rPr>
          <w:sz w:val="24"/>
          <w:szCs w:val="24"/>
        </w:rPr>
        <w:t>bericht des Freien Deutschen Gewerkschaftsbundes 1946  (sowjetisch besetzte Zone) ist zu entnehmen, dass bereits am 9. Oktober 1945 die erst Nummer der Freien Gewerkschaften mit dem Titel  “Die Freie Gewerkschaft”  heraus gebracht wurde. Ab 1. Dezember 1945 erschien sie täglich. Sehr bald erschien es als zweckmäßig, dem Gewerkschaftsgedanken vorerst noch fernstehende Kreise mit den Absichten und Zielen der deutschen Gewerkschaftsbewegung vertraut</w:t>
      </w:r>
      <w:r w:rsidR="005F5921">
        <w:rPr>
          <w:sz w:val="24"/>
          <w:szCs w:val="24"/>
        </w:rPr>
        <w:t xml:space="preserve"> </w:t>
      </w:r>
      <w:r w:rsidRPr="00F556EE">
        <w:rPr>
          <w:sz w:val="24"/>
          <w:szCs w:val="24"/>
        </w:rPr>
        <w:t>zu</w:t>
      </w:r>
      <w:r w:rsidR="005F5921">
        <w:rPr>
          <w:sz w:val="24"/>
          <w:szCs w:val="24"/>
        </w:rPr>
        <w:t xml:space="preserve"> </w:t>
      </w:r>
      <w:r w:rsidRPr="00F556EE">
        <w:rPr>
          <w:sz w:val="24"/>
          <w:szCs w:val="24"/>
        </w:rPr>
        <w:t>machen. So wurde am 1. Januar 1947 der Titel der Tageszeitung “Die Freie Gewerkschaft” in “Tribüne” geändert und sie gleichzeig im Zeitungshandel zum Verkauf angeboten.</w:t>
      </w:r>
    </w:p>
    <w:p w:rsidR="005F5921" w:rsidRDefault="005F5921" w:rsidP="00441F24">
      <w:pPr>
        <w:pStyle w:val="KeinLeerraum"/>
        <w:jc w:val="both"/>
        <w:rPr>
          <w:sz w:val="24"/>
          <w:szCs w:val="24"/>
        </w:rPr>
      </w:pPr>
    </w:p>
    <w:p w:rsidR="005F5921" w:rsidRDefault="005F5921" w:rsidP="00441F24">
      <w:pPr>
        <w:pStyle w:val="KeinLeerraum"/>
        <w:jc w:val="both"/>
        <w:rPr>
          <w:sz w:val="24"/>
          <w:szCs w:val="24"/>
        </w:rPr>
      </w:pPr>
      <w:r>
        <w:rPr>
          <w:sz w:val="24"/>
          <w:szCs w:val="24"/>
        </w:rPr>
        <w:t>Bereits auf der 2. Interzonen</w:t>
      </w:r>
      <w:r w:rsidR="00CA3F1F" w:rsidRPr="00F556EE">
        <w:rPr>
          <w:sz w:val="24"/>
          <w:szCs w:val="24"/>
        </w:rPr>
        <w:t>konferenz i</w:t>
      </w:r>
      <w:r w:rsidR="00344C36" w:rsidRPr="00F556EE">
        <w:rPr>
          <w:sz w:val="24"/>
          <w:szCs w:val="24"/>
        </w:rPr>
        <w:t>n Hannover war vereinbart worden</w:t>
      </w:r>
      <w:r w:rsidR="00CA3F1F" w:rsidRPr="00F556EE">
        <w:rPr>
          <w:sz w:val="24"/>
          <w:szCs w:val="24"/>
        </w:rPr>
        <w:t>, dass</w:t>
      </w:r>
      <w:r w:rsidR="00344C36" w:rsidRPr="00F556EE">
        <w:rPr>
          <w:sz w:val="24"/>
          <w:szCs w:val="24"/>
        </w:rPr>
        <w:t xml:space="preserve"> auf der Berliner Konferenz zum dritten Tagesordnungspunkt</w:t>
      </w:r>
      <w:r w:rsidR="00CA3F1F" w:rsidRPr="00F556EE">
        <w:rPr>
          <w:sz w:val="24"/>
          <w:szCs w:val="24"/>
        </w:rPr>
        <w:t xml:space="preserve"> </w:t>
      </w:r>
      <w:r w:rsidR="00A5357F">
        <w:rPr>
          <w:sz w:val="24"/>
          <w:szCs w:val="24"/>
        </w:rPr>
        <w:t xml:space="preserve">“Gewerkschaften und </w:t>
      </w:r>
      <w:r w:rsidR="00344C36" w:rsidRPr="00F556EE">
        <w:rPr>
          <w:sz w:val="24"/>
          <w:szCs w:val="24"/>
        </w:rPr>
        <w:t xml:space="preserve">Jugend”als alleiniger Referent </w:t>
      </w:r>
      <w:r w:rsidR="00CA3F1F" w:rsidRPr="00F556EE">
        <w:rPr>
          <w:sz w:val="24"/>
          <w:szCs w:val="24"/>
        </w:rPr>
        <w:t>Kollege</w:t>
      </w:r>
      <w:r w:rsidR="00344C36" w:rsidRPr="00F556EE">
        <w:rPr>
          <w:sz w:val="24"/>
          <w:szCs w:val="24"/>
        </w:rPr>
        <w:t xml:space="preserve"> Georg Reuter aus München spricht, wobei in erster Linie auf die Umerziehung der Jugend hingewiesen wurde. Im Kommunique wurde hervorgehoben, dass die gesamte Jugend, die durch die Schu</w:t>
      </w:r>
      <w:r>
        <w:rPr>
          <w:sz w:val="24"/>
          <w:szCs w:val="24"/>
        </w:rPr>
        <w:t>le des Dritten Reiches gehen muss</w:t>
      </w:r>
      <w:r w:rsidR="00344C36" w:rsidRPr="00F556EE">
        <w:rPr>
          <w:sz w:val="24"/>
          <w:szCs w:val="24"/>
        </w:rPr>
        <w:t>te, mit der Geschichte, den Leistungen und den Aufgaben der deutschen Gewerkschaften vertra</w:t>
      </w:r>
      <w:r w:rsidR="00393216" w:rsidRPr="00F556EE">
        <w:rPr>
          <w:sz w:val="24"/>
          <w:szCs w:val="24"/>
        </w:rPr>
        <w:t>ut gemacht werden müsse.  Die</w:t>
      </w:r>
      <w:r w:rsidR="00344C36" w:rsidRPr="00F556EE">
        <w:rPr>
          <w:sz w:val="24"/>
          <w:szCs w:val="24"/>
        </w:rPr>
        <w:t xml:space="preserve"> Jugendschutzgesetzgebung, in Tarifverträgen und der Politik der Landesregie</w:t>
      </w:r>
      <w:r w:rsidR="00393216" w:rsidRPr="00F556EE">
        <w:rPr>
          <w:sz w:val="24"/>
          <w:szCs w:val="24"/>
        </w:rPr>
        <w:t>rungen müsste auf die geistige E</w:t>
      </w:r>
      <w:r w:rsidR="00344C36" w:rsidRPr="00F556EE">
        <w:rPr>
          <w:sz w:val="24"/>
          <w:szCs w:val="24"/>
        </w:rPr>
        <w:t>rneuerung gerichtet sein.</w:t>
      </w:r>
      <w:r w:rsidR="00393216" w:rsidRPr="00F556EE">
        <w:rPr>
          <w:sz w:val="24"/>
          <w:szCs w:val="24"/>
        </w:rPr>
        <w:t xml:space="preserve"> Damit befruchteten  die  deutschen Gewerkschaften eine bildungspolitische Aufbruchstimmung.</w:t>
      </w:r>
    </w:p>
    <w:p w:rsidR="005F5921" w:rsidRDefault="005F5921" w:rsidP="00441F24">
      <w:pPr>
        <w:pStyle w:val="KeinLeerraum"/>
        <w:jc w:val="both"/>
        <w:rPr>
          <w:sz w:val="24"/>
          <w:szCs w:val="24"/>
        </w:rPr>
      </w:pPr>
    </w:p>
    <w:p w:rsidR="005F5921" w:rsidRDefault="00393216" w:rsidP="00441F24">
      <w:pPr>
        <w:pStyle w:val="KeinLeerraum"/>
        <w:jc w:val="both"/>
        <w:rPr>
          <w:sz w:val="24"/>
          <w:szCs w:val="24"/>
        </w:rPr>
      </w:pPr>
      <w:r w:rsidRPr="00F556EE">
        <w:rPr>
          <w:sz w:val="24"/>
          <w:szCs w:val="24"/>
        </w:rPr>
        <w:t>In der</w:t>
      </w:r>
      <w:r w:rsidR="00536B52" w:rsidRPr="00F556EE">
        <w:rPr>
          <w:sz w:val="24"/>
          <w:szCs w:val="24"/>
        </w:rPr>
        <w:t xml:space="preserve"> sowjetischen Zone wurde mit Hilfe</w:t>
      </w:r>
      <w:r w:rsidRPr="00F556EE">
        <w:rPr>
          <w:sz w:val="24"/>
          <w:szCs w:val="24"/>
        </w:rPr>
        <w:t xml:space="preserve"> ges</w:t>
      </w:r>
      <w:r w:rsidR="00536B52" w:rsidRPr="00F556EE">
        <w:rPr>
          <w:sz w:val="24"/>
          <w:szCs w:val="24"/>
        </w:rPr>
        <w:t>e</w:t>
      </w:r>
      <w:r w:rsidR="008B6DF3" w:rsidRPr="00F556EE">
        <w:rPr>
          <w:sz w:val="24"/>
          <w:szCs w:val="24"/>
        </w:rPr>
        <w:t>tzlicher Regelungen die Demo</w:t>
      </w:r>
      <w:r w:rsidRPr="00F556EE">
        <w:rPr>
          <w:sz w:val="24"/>
          <w:szCs w:val="24"/>
        </w:rPr>
        <w:t>kratisierung des Schulwesens und der Aufbau einer demokratischen Einheitssc</w:t>
      </w:r>
      <w:r w:rsidR="00536B52" w:rsidRPr="00F556EE">
        <w:rPr>
          <w:sz w:val="24"/>
          <w:szCs w:val="24"/>
        </w:rPr>
        <w:t>hule und zu</w:t>
      </w:r>
      <w:r w:rsidR="008B6DF3" w:rsidRPr="00F556EE">
        <w:rPr>
          <w:sz w:val="24"/>
          <w:szCs w:val="24"/>
        </w:rPr>
        <w:t>r</w:t>
      </w:r>
      <w:r w:rsidR="005F5921">
        <w:rPr>
          <w:sz w:val="24"/>
          <w:szCs w:val="24"/>
        </w:rPr>
        <w:t xml:space="preserve"> Brechung des Bildungsprivi</w:t>
      </w:r>
      <w:r w:rsidR="00536B52" w:rsidRPr="00F556EE">
        <w:rPr>
          <w:sz w:val="24"/>
          <w:szCs w:val="24"/>
        </w:rPr>
        <w:t>legs. Mit der Direktive 54 gab der Kontrollrat 1947 Grundprinzipien zur Umgestaltung des</w:t>
      </w:r>
      <w:r w:rsidR="005F5921">
        <w:rPr>
          <w:sz w:val="24"/>
          <w:szCs w:val="24"/>
        </w:rPr>
        <w:t xml:space="preserve"> </w:t>
      </w:r>
      <w:r w:rsidR="00536B52" w:rsidRPr="00F556EE">
        <w:rPr>
          <w:sz w:val="24"/>
          <w:szCs w:val="24"/>
        </w:rPr>
        <w:t>deutschen Bildungswesens heraus.</w:t>
      </w:r>
      <w:r w:rsidR="00344C36" w:rsidRPr="00F556EE">
        <w:rPr>
          <w:sz w:val="24"/>
          <w:szCs w:val="24"/>
        </w:rPr>
        <w:t xml:space="preserve"> Zu dieser Zeit fanden in zahlreichen Ländern  Schulreform- und Landesverfassungsdebatten statt. So fand zum Beispiel die</w:t>
      </w:r>
      <w:r w:rsidR="00536B52" w:rsidRPr="00F556EE">
        <w:rPr>
          <w:sz w:val="24"/>
          <w:szCs w:val="24"/>
        </w:rPr>
        <w:t xml:space="preserve">ses </w:t>
      </w:r>
      <w:r w:rsidR="00536B52" w:rsidRPr="00F556EE">
        <w:rPr>
          <w:sz w:val="24"/>
          <w:szCs w:val="24"/>
        </w:rPr>
        <w:lastRenderedPageBreak/>
        <w:t xml:space="preserve">Gedankengut 1947 in Berlin </w:t>
      </w:r>
      <w:r w:rsidR="00344C36" w:rsidRPr="00F556EE">
        <w:rPr>
          <w:sz w:val="24"/>
          <w:szCs w:val="24"/>
        </w:rPr>
        <w:t>seinen Niederschlag</w:t>
      </w:r>
      <w:r w:rsidR="00536B52" w:rsidRPr="00F556EE">
        <w:rPr>
          <w:sz w:val="24"/>
          <w:szCs w:val="24"/>
        </w:rPr>
        <w:t xml:space="preserve"> im Berliner Schulgesetz, beschlossen von der noch ei</w:t>
      </w:r>
      <w:r w:rsidR="008B6DF3" w:rsidRPr="00F556EE">
        <w:rPr>
          <w:sz w:val="24"/>
          <w:szCs w:val="24"/>
        </w:rPr>
        <w:t>nheitlichen Stadtverordnetenver</w:t>
      </w:r>
      <w:r w:rsidR="00536B52" w:rsidRPr="00F556EE">
        <w:rPr>
          <w:sz w:val="24"/>
          <w:szCs w:val="24"/>
        </w:rPr>
        <w:t xml:space="preserve">sammlung am  13. November 1947.  </w:t>
      </w:r>
    </w:p>
    <w:p w:rsidR="005F5921" w:rsidRDefault="005F5921" w:rsidP="00441F24">
      <w:pPr>
        <w:pStyle w:val="KeinLeerraum"/>
        <w:jc w:val="both"/>
        <w:rPr>
          <w:sz w:val="24"/>
          <w:szCs w:val="24"/>
        </w:rPr>
      </w:pPr>
    </w:p>
    <w:p w:rsidR="00536B52" w:rsidRPr="00F556EE" w:rsidRDefault="00536B52" w:rsidP="00441F24">
      <w:pPr>
        <w:pStyle w:val="KeinLeerraum"/>
        <w:jc w:val="both"/>
        <w:rPr>
          <w:i/>
        </w:rPr>
      </w:pPr>
      <w:r w:rsidRPr="00F556EE">
        <w:rPr>
          <w:sz w:val="24"/>
          <w:szCs w:val="24"/>
        </w:rPr>
        <w:t xml:space="preserve">Am 23 Mai 1948, nach Anordnung durch die Alliierte Kommandantur und am 28. Juli 1948 vom Magistrat verkündet,  schrieb die  der SPD nahe-stehende Zeitung “Telegraf” </w:t>
      </w:r>
      <w:r w:rsidRPr="00F556EE">
        <w:rPr>
          <w:i/>
        </w:rPr>
        <w:t xml:space="preserve">Berlin hat sich mit dem Schulgesetz an die Spitze des gesamten Schulwesens gestellt und durch eine vorbildliche Gesetzesarbeit gezeigt, dass es den Ruf, die Hauptstadt Deutschlands zu sein, zu wahren weiß. </w:t>
      </w:r>
    </w:p>
    <w:p w:rsidR="00536B52" w:rsidRDefault="00536B52" w:rsidP="00441F24">
      <w:pPr>
        <w:pStyle w:val="KeinLeerraum"/>
        <w:jc w:val="both"/>
        <w:rPr>
          <w:sz w:val="24"/>
          <w:szCs w:val="24"/>
        </w:rPr>
      </w:pPr>
      <w:r w:rsidRPr="00F556EE">
        <w:rPr>
          <w:sz w:val="24"/>
          <w:szCs w:val="24"/>
        </w:rPr>
        <w:t>Heute stellt sich nicht nur zu diesem Tagesordnungspunkt, auch zur deutschen Sozialver-sicherung  die Frage, was ist daraus geworden?</w:t>
      </w:r>
    </w:p>
    <w:p w:rsidR="005F5921" w:rsidRPr="00F556EE" w:rsidRDefault="005F5921" w:rsidP="00441F24">
      <w:pPr>
        <w:pStyle w:val="KeinLeerraum"/>
        <w:jc w:val="both"/>
        <w:rPr>
          <w:i/>
        </w:rPr>
      </w:pPr>
    </w:p>
    <w:p w:rsidR="005F5921" w:rsidRDefault="00536B52" w:rsidP="00441F24">
      <w:pPr>
        <w:pStyle w:val="KeinLeerraum"/>
        <w:jc w:val="both"/>
        <w:rPr>
          <w:sz w:val="24"/>
          <w:szCs w:val="24"/>
        </w:rPr>
      </w:pPr>
      <w:r w:rsidRPr="00F556EE">
        <w:rPr>
          <w:sz w:val="24"/>
          <w:szCs w:val="24"/>
        </w:rPr>
        <w:t>In der Entschließung zum vierten Tagesordnungspunkt wird von allen Tei</w:t>
      </w:r>
      <w:r w:rsidR="005F5921">
        <w:rPr>
          <w:sz w:val="24"/>
          <w:szCs w:val="24"/>
        </w:rPr>
        <w:t>l</w:t>
      </w:r>
      <w:r w:rsidRPr="00F556EE">
        <w:rPr>
          <w:sz w:val="24"/>
          <w:szCs w:val="24"/>
        </w:rPr>
        <w:t>nehmern der Interzonenkonferenz der Kommissionsbericht der in der Sitzung am 11. Januar 1947 in Frankfurt a. M.</w:t>
      </w:r>
      <w:r w:rsidR="005F5921">
        <w:rPr>
          <w:sz w:val="24"/>
          <w:szCs w:val="24"/>
        </w:rPr>
        <w:t>,</w:t>
      </w:r>
      <w:r w:rsidR="008B6DF3" w:rsidRPr="00F556EE">
        <w:rPr>
          <w:sz w:val="24"/>
          <w:szCs w:val="24"/>
        </w:rPr>
        <w:t xml:space="preserve"> </w:t>
      </w:r>
      <w:r w:rsidRPr="00F556EE">
        <w:rPr>
          <w:sz w:val="24"/>
          <w:szCs w:val="24"/>
        </w:rPr>
        <w:t>der nach eingehender Beratung</w:t>
      </w:r>
      <w:r w:rsidR="009707BD" w:rsidRPr="00F556EE">
        <w:rPr>
          <w:sz w:val="24"/>
          <w:szCs w:val="24"/>
        </w:rPr>
        <w:t xml:space="preserve"> </w:t>
      </w:r>
      <w:r w:rsidRPr="00F556EE">
        <w:rPr>
          <w:sz w:val="24"/>
          <w:szCs w:val="24"/>
        </w:rPr>
        <w:t>zustande kam</w:t>
      </w:r>
      <w:r w:rsidR="008B6DF3" w:rsidRPr="00F556EE">
        <w:rPr>
          <w:sz w:val="24"/>
          <w:szCs w:val="24"/>
        </w:rPr>
        <w:t>,</w:t>
      </w:r>
      <w:r w:rsidRPr="00F556EE">
        <w:rPr>
          <w:sz w:val="24"/>
          <w:szCs w:val="24"/>
        </w:rPr>
        <w:t xml:space="preserve"> zur Kenntnis genommen</w:t>
      </w:r>
      <w:r w:rsidR="00646F69" w:rsidRPr="00F556EE">
        <w:rPr>
          <w:sz w:val="24"/>
          <w:szCs w:val="24"/>
        </w:rPr>
        <w:t xml:space="preserve"> und in vollem Umfange zugestimmt</w:t>
      </w:r>
      <w:r w:rsidRPr="00F556EE">
        <w:rPr>
          <w:sz w:val="24"/>
          <w:szCs w:val="24"/>
        </w:rPr>
        <w:t>.</w:t>
      </w:r>
      <w:r w:rsidR="009707BD" w:rsidRPr="00F556EE">
        <w:rPr>
          <w:sz w:val="24"/>
          <w:szCs w:val="24"/>
        </w:rPr>
        <w:t xml:space="preserve">  </w:t>
      </w:r>
      <w:r w:rsidRPr="00F556EE">
        <w:rPr>
          <w:sz w:val="24"/>
          <w:szCs w:val="24"/>
        </w:rPr>
        <w:t>Die in diesem B</w:t>
      </w:r>
      <w:r w:rsidR="00646F69" w:rsidRPr="00F556EE">
        <w:rPr>
          <w:sz w:val="24"/>
          <w:szCs w:val="24"/>
        </w:rPr>
        <w:t>ericht enthaltenen Grundsätze sa</w:t>
      </w:r>
      <w:r w:rsidRPr="00F556EE">
        <w:rPr>
          <w:sz w:val="24"/>
          <w:szCs w:val="24"/>
        </w:rPr>
        <w:t>hen eine Neuregelung der deutschen Sozialversicherung auf folgender Grundlage vor:</w:t>
      </w:r>
      <w:r w:rsidR="009707BD" w:rsidRPr="00F556EE">
        <w:rPr>
          <w:sz w:val="24"/>
          <w:szCs w:val="24"/>
        </w:rPr>
        <w:t xml:space="preserve"> </w:t>
      </w:r>
    </w:p>
    <w:p w:rsidR="009707BD" w:rsidRPr="00F556EE" w:rsidRDefault="009707BD" w:rsidP="00441F24">
      <w:pPr>
        <w:pStyle w:val="KeinLeerraum"/>
        <w:jc w:val="both"/>
        <w:rPr>
          <w:sz w:val="24"/>
          <w:szCs w:val="24"/>
        </w:rPr>
      </w:pPr>
      <w:r w:rsidRPr="00F556EE">
        <w:rPr>
          <w:sz w:val="24"/>
          <w:szCs w:val="24"/>
        </w:rPr>
        <w:t xml:space="preserve">                                                                                                                                                                                 </w:t>
      </w:r>
    </w:p>
    <w:p w:rsidR="00646F69" w:rsidRPr="00F556EE" w:rsidRDefault="00711D33" w:rsidP="00441F24">
      <w:pPr>
        <w:pStyle w:val="KeinLeerraum"/>
        <w:jc w:val="both"/>
        <w:rPr>
          <w:i/>
        </w:rPr>
      </w:pPr>
      <w:r w:rsidRPr="00F556EE">
        <w:rPr>
          <w:sz w:val="24"/>
          <w:szCs w:val="24"/>
        </w:rPr>
        <w:t xml:space="preserve">    </w:t>
      </w:r>
      <w:r w:rsidR="00536B52" w:rsidRPr="00F556EE">
        <w:rPr>
          <w:i/>
        </w:rPr>
        <w:t>1.  Schaffung eines einheitlichen Sozialversicherungsges</w:t>
      </w:r>
      <w:r w:rsidR="002C6F9E">
        <w:rPr>
          <w:i/>
        </w:rPr>
        <w:t>e</w:t>
      </w:r>
      <w:r w:rsidR="00536B52" w:rsidRPr="00F556EE">
        <w:rPr>
          <w:i/>
        </w:rPr>
        <w:t>tzes für</w:t>
      </w:r>
      <w:r w:rsidR="00646F69" w:rsidRPr="00F556EE">
        <w:rPr>
          <w:i/>
        </w:rPr>
        <w:t xml:space="preserve"> Krankheit, Erwerbsunfähigkeit und </w:t>
      </w:r>
    </w:p>
    <w:p w:rsidR="00BF3B2D" w:rsidRPr="00F556EE" w:rsidRDefault="00646F69" w:rsidP="00441F24">
      <w:pPr>
        <w:pStyle w:val="KeinLeerraum"/>
        <w:jc w:val="both"/>
        <w:rPr>
          <w:i/>
        </w:rPr>
      </w:pPr>
      <w:r w:rsidRPr="00F556EE">
        <w:rPr>
          <w:i/>
        </w:rPr>
        <w:t xml:space="preserve">          Alter und Erwerbsminderung (Unfall) für ganz Deutschland;</w:t>
      </w:r>
    </w:p>
    <w:p w:rsidR="00646F69" w:rsidRPr="00F556EE" w:rsidRDefault="00646F69" w:rsidP="00441F24">
      <w:pPr>
        <w:pStyle w:val="KeinLeerraum"/>
        <w:jc w:val="both"/>
        <w:rPr>
          <w:i/>
        </w:rPr>
      </w:pPr>
      <w:r w:rsidRPr="00F556EE">
        <w:rPr>
          <w:i/>
        </w:rPr>
        <w:t xml:space="preserve">  </w:t>
      </w:r>
      <w:r w:rsidR="002C6F9E">
        <w:rPr>
          <w:i/>
        </w:rPr>
        <w:t xml:space="preserve">  2   Errichtung einheitlicher V</w:t>
      </w:r>
      <w:r w:rsidRPr="00F556EE">
        <w:rPr>
          <w:i/>
        </w:rPr>
        <w:t>ersicherungsträger in den Ländern und Provinzen unter   Berücksichti-</w:t>
      </w:r>
    </w:p>
    <w:p w:rsidR="00646F69" w:rsidRPr="00F556EE" w:rsidRDefault="00646F69" w:rsidP="00441F24">
      <w:pPr>
        <w:pStyle w:val="KeinLeerraum"/>
        <w:jc w:val="both"/>
        <w:rPr>
          <w:i/>
        </w:rPr>
      </w:pPr>
      <w:r w:rsidRPr="00F556EE">
        <w:rPr>
          <w:i/>
        </w:rPr>
        <w:t xml:space="preserve">          gung eines zweckentsprechenden Lastenausgleichs zwischen den einzelnen Ländern;</w:t>
      </w:r>
    </w:p>
    <w:p w:rsidR="00646F69" w:rsidRPr="00F556EE" w:rsidRDefault="00646F69" w:rsidP="00441F24">
      <w:pPr>
        <w:pStyle w:val="KeinLeerraum"/>
        <w:jc w:val="both"/>
        <w:rPr>
          <w:i/>
        </w:rPr>
      </w:pPr>
      <w:r w:rsidRPr="00F556EE">
        <w:rPr>
          <w:sz w:val="28"/>
          <w:szCs w:val="28"/>
        </w:rPr>
        <w:t xml:space="preserve">   </w:t>
      </w:r>
      <w:r w:rsidRPr="00F556EE">
        <w:rPr>
          <w:i/>
        </w:rPr>
        <w:t xml:space="preserve">3.   Ma0gebende Mitwirkung der Versicherten durch ihre Vertretungen – ihre Gewerkschaften – in   </w:t>
      </w:r>
    </w:p>
    <w:p w:rsidR="00BF3B2D" w:rsidRPr="00F556EE" w:rsidRDefault="00646F69" w:rsidP="00441F24">
      <w:pPr>
        <w:pStyle w:val="KeinLeerraum"/>
        <w:jc w:val="both"/>
        <w:rPr>
          <w:i/>
        </w:rPr>
      </w:pPr>
      <w:r w:rsidRPr="00F556EE">
        <w:rPr>
          <w:i/>
        </w:rPr>
        <w:t xml:space="preserve">           den Organen der Selbstverwaltung;</w:t>
      </w:r>
    </w:p>
    <w:p w:rsidR="008B6DF3" w:rsidRPr="00F556EE" w:rsidRDefault="00646F69" w:rsidP="00441F24">
      <w:pPr>
        <w:pStyle w:val="KeinLeerraum"/>
        <w:jc w:val="both"/>
        <w:rPr>
          <w:i/>
        </w:rPr>
      </w:pPr>
      <w:r w:rsidRPr="00F556EE">
        <w:rPr>
          <w:i/>
        </w:rPr>
        <w:t xml:space="preserve">    4.   Ausdehnung des Versichertenkreises auf alle Arbeitnehmer sowie alle s</w:t>
      </w:r>
      <w:r w:rsidR="008B6DF3" w:rsidRPr="00F556EE">
        <w:rPr>
          <w:i/>
        </w:rPr>
        <w:t xml:space="preserve">elbstständig  </w:t>
      </w:r>
    </w:p>
    <w:p w:rsidR="008B6DF3" w:rsidRPr="00F556EE" w:rsidRDefault="008B6DF3" w:rsidP="00441F24">
      <w:pPr>
        <w:pStyle w:val="KeinLeerraum"/>
        <w:jc w:val="both"/>
        <w:rPr>
          <w:i/>
        </w:rPr>
      </w:pPr>
      <w:r w:rsidRPr="00F556EE">
        <w:rPr>
          <w:i/>
        </w:rPr>
        <w:t xml:space="preserve">           erwerbsfähigen </w:t>
      </w:r>
      <w:r w:rsidR="00646F69" w:rsidRPr="00F556EE">
        <w:rPr>
          <w:i/>
        </w:rPr>
        <w:t xml:space="preserve"> Personen und</w:t>
      </w:r>
      <w:r w:rsidRPr="00F556EE">
        <w:rPr>
          <w:i/>
        </w:rPr>
        <w:t xml:space="preserve"> </w:t>
      </w:r>
      <w:r w:rsidR="00646F69" w:rsidRPr="00F556EE">
        <w:rPr>
          <w:i/>
        </w:rPr>
        <w:t>Unternehmer</w:t>
      </w:r>
      <w:r w:rsidRPr="00F556EE">
        <w:rPr>
          <w:i/>
        </w:rPr>
        <w:t>, einschließlich  ihrer mithelfenden</w:t>
      </w:r>
      <w:r w:rsidR="00646F69" w:rsidRPr="00F556EE">
        <w:rPr>
          <w:i/>
        </w:rPr>
        <w:t xml:space="preserve"> </w:t>
      </w:r>
      <w:r w:rsidRPr="00F556EE">
        <w:rPr>
          <w:i/>
        </w:rPr>
        <w:t xml:space="preserve">     </w:t>
      </w:r>
    </w:p>
    <w:p w:rsidR="00646F69" w:rsidRPr="00F556EE" w:rsidRDefault="008B6DF3" w:rsidP="00441F24">
      <w:pPr>
        <w:pStyle w:val="KeinLeerraum"/>
        <w:jc w:val="both"/>
        <w:rPr>
          <w:i/>
        </w:rPr>
      </w:pPr>
      <w:r w:rsidRPr="00F556EE">
        <w:rPr>
          <w:i/>
        </w:rPr>
        <w:t xml:space="preserve">           </w:t>
      </w:r>
      <w:r w:rsidR="00646F69" w:rsidRPr="00F556EE">
        <w:rPr>
          <w:i/>
        </w:rPr>
        <w:t>Familienangehörige</w:t>
      </w:r>
      <w:r w:rsidRPr="00F556EE">
        <w:rPr>
          <w:i/>
        </w:rPr>
        <w:t>n</w:t>
      </w:r>
      <w:r w:rsidR="00646F69" w:rsidRPr="00F556EE">
        <w:rPr>
          <w:i/>
        </w:rPr>
        <w:t>;</w:t>
      </w:r>
    </w:p>
    <w:p w:rsidR="00646F69" w:rsidRDefault="00646F69" w:rsidP="00441F24">
      <w:pPr>
        <w:pStyle w:val="KeinLeerraum"/>
        <w:jc w:val="both"/>
        <w:rPr>
          <w:i/>
        </w:rPr>
      </w:pPr>
      <w:r w:rsidRPr="00F556EE">
        <w:rPr>
          <w:i/>
        </w:rPr>
        <w:t xml:space="preserve">    5.   Rechtsanspruch auf Leistungen und deren soziale Gestaltung.</w:t>
      </w:r>
    </w:p>
    <w:p w:rsidR="005F5921" w:rsidRPr="00F556EE" w:rsidRDefault="005F5921" w:rsidP="00441F24">
      <w:pPr>
        <w:pStyle w:val="KeinLeerraum"/>
        <w:jc w:val="both"/>
        <w:rPr>
          <w:i/>
        </w:rPr>
      </w:pPr>
    </w:p>
    <w:p w:rsidR="00646F69" w:rsidRPr="00F556EE" w:rsidRDefault="00646F69" w:rsidP="00441F24">
      <w:pPr>
        <w:pStyle w:val="KeinLeerraum"/>
        <w:jc w:val="both"/>
        <w:rPr>
          <w:sz w:val="24"/>
          <w:szCs w:val="24"/>
        </w:rPr>
      </w:pPr>
      <w:r w:rsidRPr="00F556EE">
        <w:rPr>
          <w:sz w:val="24"/>
          <w:szCs w:val="24"/>
        </w:rPr>
        <w:t>Die Gewerkschaften erwarteten vom Alliierten Kontrollrat in Deutschland, dass nunmehr die dringend notwendige reichsgese</w:t>
      </w:r>
      <w:r w:rsidR="005F5921">
        <w:rPr>
          <w:sz w:val="24"/>
          <w:szCs w:val="24"/>
        </w:rPr>
        <w:t>t</w:t>
      </w:r>
      <w:r w:rsidRPr="00F556EE">
        <w:rPr>
          <w:sz w:val="24"/>
          <w:szCs w:val="24"/>
        </w:rPr>
        <w:t>zliche  Neugestaltung der deutschen Sozialversicherung beschleunigt durchgeführt wird.</w:t>
      </w:r>
      <w:r w:rsidR="00025444" w:rsidRPr="00F556EE">
        <w:rPr>
          <w:sz w:val="24"/>
          <w:szCs w:val="24"/>
        </w:rPr>
        <w:t xml:space="preserve">  Zu einer entsprechenden Verlau</w:t>
      </w:r>
      <w:r w:rsidR="005F5921">
        <w:rPr>
          <w:sz w:val="24"/>
          <w:szCs w:val="24"/>
        </w:rPr>
        <w:t>t</w:t>
      </w:r>
      <w:r w:rsidR="00025444" w:rsidRPr="00F556EE">
        <w:rPr>
          <w:sz w:val="24"/>
          <w:szCs w:val="24"/>
        </w:rPr>
        <w:t>barung ist es bis zum Stillstand der Tätigkeit des Alliierten Kontrollrates trotz sowjetischer Bemühungen und Vorarbeiten im zuständigen Direktorium</w:t>
      </w:r>
      <w:r w:rsidR="005F5921">
        <w:rPr>
          <w:sz w:val="24"/>
          <w:szCs w:val="24"/>
        </w:rPr>
        <w:t xml:space="preserve"> im Frühjahr 1948, d</w:t>
      </w:r>
      <w:r w:rsidR="00025444" w:rsidRPr="00F556EE">
        <w:rPr>
          <w:sz w:val="24"/>
          <w:szCs w:val="24"/>
        </w:rPr>
        <w:t>em Beginn neuer Verschärfungen des Kalten Krieges. nicht mehr  gekommen.</w:t>
      </w:r>
    </w:p>
    <w:p w:rsidR="00025444" w:rsidRPr="00F556EE" w:rsidRDefault="00025444" w:rsidP="00441F24">
      <w:pPr>
        <w:pStyle w:val="KeinLeerraum"/>
        <w:jc w:val="both"/>
        <w:rPr>
          <w:b/>
          <w:sz w:val="24"/>
          <w:szCs w:val="24"/>
        </w:rPr>
      </w:pPr>
    </w:p>
    <w:p w:rsidR="00025444" w:rsidRDefault="00025444" w:rsidP="00441F24">
      <w:pPr>
        <w:pStyle w:val="KeinLeerraum"/>
        <w:jc w:val="both"/>
        <w:rPr>
          <w:b/>
          <w:sz w:val="24"/>
          <w:szCs w:val="24"/>
        </w:rPr>
      </w:pPr>
      <w:r w:rsidRPr="00F556EE">
        <w:rPr>
          <w:b/>
          <w:sz w:val="24"/>
          <w:szCs w:val="24"/>
        </w:rPr>
        <w:t>Zum Rahmenprogramm der dritten Interzonenkonferenz</w:t>
      </w:r>
    </w:p>
    <w:p w:rsidR="005F5921" w:rsidRPr="00F556EE" w:rsidRDefault="005F5921" w:rsidP="00441F24">
      <w:pPr>
        <w:pStyle w:val="KeinLeerraum"/>
        <w:jc w:val="both"/>
        <w:rPr>
          <w:b/>
          <w:sz w:val="24"/>
          <w:szCs w:val="24"/>
        </w:rPr>
      </w:pPr>
    </w:p>
    <w:p w:rsidR="00025444" w:rsidRPr="00F556EE" w:rsidRDefault="00025444" w:rsidP="00441F24">
      <w:pPr>
        <w:pStyle w:val="KeinLeerraum"/>
        <w:jc w:val="both"/>
        <w:rPr>
          <w:sz w:val="24"/>
          <w:szCs w:val="24"/>
        </w:rPr>
      </w:pPr>
      <w:r w:rsidRPr="00F556EE">
        <w:rPr>
          <w:sz w:val="24"/>
          <w:szCs w:val="24"/>
        </w:rPr>
        <w:t>Bereits am Abend, nach Ende der</w:t>
      </w:r>
      <w:r w:rsidR="008B6DF3" w:rsidRPr="00F556EE">
        <w:rPr>
          <w:sz w:val="24"/>
          <w:szCs w:val="24"/>
        </w:rPr>
        <w:t xml:space="preserve"> Beratungen des</w:t>
      </w:r>
      <w:r w:rsidRPr="00F556EE">
        <w:rPr>
          <w:sz w:val="24"/>
          <w:szCs w:val="24"/>
        </w:rPr>
        <w:t xml:space="preserve"> erste Konferenztages</w:t>
      </w:r>
      <w:r w:rsidR="008B6DF3" w:rsidRPr="00F556EE">
        <w:rPr>
          <w:sz w:val="24"/>
          <w:szCs w:val="24"/>
        </w:rPr>
        <w:t>,</w:t>
      </w:r>
      <w:r w:rsidRPr="00F556EE">
        <w:rPr>
          <w:sz w:val="24"/>
          <w:szCs w:val="24"/>
        </w:rPr>
        <w:t xml:space="preserve">  fand ein Empfang der Deutschen Verwaltung für Arbeit und Sozialfürsorge statt, der die Antifaschisten Max Herm und Hermann Matern vorstanden statt.</w:t>
      </w:r>
    </w:p>
    <w:p w:rsidR="00025444" w:rsidRDefault="005F5921" w:rsidP="00441F24">
      <w:pPr>
        <w:pStyle w:val="KeinLeerraum"/>
        <w:jc w:val="both"/>
        <w:rPr>
          <w:sz w:val="24"/>
          <w:szCs w:val="24"/>
        </w:rPr>
      </w:pPr>
      <w:r>
        <w:rPr>
          <w:sz w:val="24"/>
          <w:szCs w:val="24"/>
        </w:rPr>
        <w:t>D</w:t>
      </w:r>
      <w:r w:rsidR="00025444" w:rsidRPr="00F556EE">
        <w:rPr>
          <w:sz w:val="24"/>
          <w:szCs w:val="24"/>
        </w:rPr>
        <w:t xml:space="preserve">er zweite  Konferenztag, 11.02.1947, </w:t>
      </w:r>
      <w:r w:rsidR="008B6DF3" w:rsidRPr="00F556EE">
        <w:rPr>
          <w:sz w:val="24"/>
          <w:szCs w:val="24"/>
        </w:rPr>
        <w:t>wurde  um 17. 30 Uhr</w:t>
      </w:r>
      <w:r w:rsidR="00025444" w:rsidRPr="00F556EE">
        <w:rPr>
          <w:sz w:val="24"/>
          <w:szCs w:val="24"/>
        </w:rPr>
        <w:t xml:space="preserve"> mit dem Besuch des Deutschen Theaters  &gt;Pastor Hall&lt;  von Ernst Toller beendet.</w:t>
      </w:r>
    </w:p>
    <w:p w:rsidR="005F5921" w:rsidRPr="00F556EE" w:rsidRDefault="005F5921" w:rsidP="00441F24">
      <w:pPr>
        <w:pStyle w:val="KeinLeerraum"/>
        <w:jc w:val="both"/>
        <w:rPr>
          <w:sz w:val="24"/>
          <w:szCs w:val="24"/>
        </w:rPr>
      </w:pPr>
    </w:p>
    <w:p w:rsidR="00792E20" w:rsidRPr="00F556EE" w:rsidRDefault="00025444" w:rsidP="00441F24">
      <w:pPr>
        <w:pStyle w:val="KeinLeerraum"/>
        <w:jc w:val="both"/>
        <w:rPr>
          <w:sz w:val="24"/>
          <w:szCs w:val="24"/>
        </w:rPr>
      </w:pPr>
      <w:r w:rsidRPr="00F556EE">
        <w:rPr>
          <w:sz w:val="24"/>
          <w:szCs w:val="24"/>
        </w:rPr>
        <w:t>Nach Beendigung der interzonalen Tagung fand mit den Vertretern der Militärbehörden, der Zentralverwaltungen, den antifaschistischen Parteien und der Kommission des Weltgewerk-</w:t>
      </w:r>
      <w:r w:rsidRPr="00F556EE">
        <w:rPr>
          <w:i/>
          <w:sz w:val="24"/>
          <w:szCs w:val="24"/>
        </w:rPr>
        <w:t>schaftsbundes unter Leitung ihrer Vizepräsidenten Leon Jouhaux (CGT) und Kuipers(Nl</w:t>
      </w:r>
      <w:r w:rsidR="00792E20" w:rsidRPr="00F556EE">
        <w:rPr>
          <w:i/>
          <w:sz w:val="24"/>
          <w:szCs w:val="24"/>
        </w:rPr>
        <w:t>.) die ihre Studienreise durch D</w:t>
      </w:r>
      <w:r w:rsidRPr="00F556EE">
        <w:rPr>
          <w:i/>
          <w:sz w:val="24"/>
          <w:szCs w:val="24"/>
        </w:rPr>
        <w:t>eutschland und Berlin beendeten</w:t>
      </w:r>
      <w:r w:rsidR="002C6F9E">
        <w:rPr>
          <w:i/>
          <w:sz w:val="24"/>
          <w:szCs w:val="24"/>
        </w:rPr>
        <w:t>, zu einer feierlichen Abschluss</w:t>
      </w:r>
      <w:r w:rsidRPr="00F556EE">
        <w:rPr>
          <w:i/>
          <w:sz w:val="24"/>
          <w:szCs w:val="24"/>
        </w:rPr>
        <w:t>-kundgebung in der Berliner Staatsoper statt</w:t>
      </w:r>
      <w:r w:rsidR="00792E20" w:rsidRPr="00F556EE">
        <w:rPr>
          <w:i/>
          <w:sz w:val="24"/>
          <w:szCs w:val="24"/>
        </w:rPr>
        <w:t>. Ausführlich informiert über sie der</w:t>
      </w:r>
      <w:r w:rsidR="00792E20" w:rsidRPr="00F556EE">
        <w:rPr>
          <w:sz w:val="24"/>
          <w:szCs w:val="24"/>
        </w:rPr>
        <w:t xml:space="preserve"> Geschäftsbericht des Freien Deutschen Gewerkschaftsbundes 1946. Kuypers überbrachte im Namen des WGB den deutschen Gewerkschaftern herzliche Grüße. </w:t>
      </w:r>
    </w:p>
    <w:p w:rsidR="002C6F9E" w:rsidRDefault="00792E20" w:rsidP="00441F24">
      <w:pPr>
        <w:pStyle w:val="KeinLeerraum"/>
        <w:jc w:val="both"/>
        <w:rPr>
          <w:i/>
          <w:sz w:val="20"/>
          <w:szCs w:val="20"/>
        </w:rPr>
      </w:pPr>
      <w:r w:rsidRPr="00F556EE">
        <w:rPr>
          <w:i/>
          <w:sz w:val="20"/>
          <w:szCs w:val="20"/>
        </w:rPr>
        <w:lastRenderedPageBreak/>
        <w:t>Mit Freude haben wir, so sagte er u.a. die schnelle Fortentwicklung der deuts</w:t>
      </w:r>
      <w:r w:rsidR="008B6DF3" w:rsidRPr="00F556EE">
        <w:rPr>
          <w:i/>
          <w:sz w:val="20"/>
          <w:szCs w:val="20"/>
        </w:rPr>
        <w:t>chen G</w:t>
      </w:r>
      <w:r w:rsidR="002C6F9E">
        <w:rPr>
          <w:i/>
          <w:sz w:val="20"/>
          <w:szCs w:val="20"/>
        </w:rPr>
        <w:t>ewerkschaftsbewegung in d</w:t>
      </w:r>
      <w:r w:rsidRPr="00F556EE">
        <w:rPr>
          <w:i/>
          <w:sz w:val="20"/>
          <w:szCs w:val="20"/>
        </w:rPr>
        <w:t>em einen Jahr beobachtet , deren geschlossene Kraft eine starke Waffe geg</w:t>
      </w:r>
      <w:r w:rsidR="008B6DF3" w:rsidRPr="00F556EE">
        <w:rPr>
          <w:i/>
          <w:sz w:val="20"/>
          <w:szCs w:val="20"/>
        </w:rPr>
        <w:t>en Reaktion und Faschismus ist.</w:t>
      </w:r>
      <w:r w:rsidRPr="00F556EE">
        <w:rPr>
          <w:i/>
          <w:sz w:val="20"/>
          <w:szCs w:val="20"/>
        </w:rPr>
        <w:t xml:space="preserve"> Er schloss mit den Worten: Wir wollen statt der kapitalistischen Gesellschaftsordnung eine andere, eine bessere gründen, in der nicht mehr das freie Spiel der gesellschaftlichen Kräfte, sondern das Wohl des arbeitenden Menschen oberstes Ges</w:t>
      </w:r>
      <w:r w:rsidR="008B6DF3" w:rsidRPr="00F556EE">
        <w:rPr>
          <w:i/>
          <w:sz w:val="20"/>
          <w:szCs w:val="20"/>
        </w:rPr>
        <w:t>e</w:t>
      </w:r>
      <w:r w:rsidRPr="00F556EE">
        <w:rPr>
          <w:i/>
          <w:sz w:val="20"/>
          <w:szCs w:val="20"/>
        </w:rPr>
        <w:t xml:space="preserve">tz ist. </w:t>
      </w:r>
    </w:p>
    <w:p w:rsidR="00025444" w:rsidRPr="00F556EE" w:rsidRDefault="00792E20" w:rsidP="00441F24">
      <w:pPr>
        <w:pStyle w:val="KeinLeerraum"/>
        <w:jc w:val="both"/>
        <w:rPr>
          <w:i/>
          <w:sz w:val="20"/>
          <w:szCs w:val="20"/>
        </w:rPr>
      </w:pPr>
      <w:r w:rsidRPr="00F556EE">
        <w:rPr>
          <w:sz w:val="24"/>
          <w:szCs w:val="24"/>
        </w:rPr>
        <w:t>Kollege Jouhaux führte aus:</w:t>
      </w:r>
      <w:r w:rsidR="008B6DF3" w:rsidRPr="00F556EE">
        <w:rPr>
          <w:i/>
          <w:sz w:val="20"/>
          <w:szCs w:val="20"/>
        </w:rPr>
        <w:t xml:space="preserve"> Dieser Tag ist ei</w:t>
      </w:r>
      <w:r w:rsidRPr="00F556EE">
        <w:rPr>
          <w:i/>
          <w:sz w:val="20"/>
          <w:szCs w:val="20"/>
        </w:rPr>
        <w:t>ner der wichtigsten im Neuaufbau der deutschen Gewerkschaften. Die Gewerkschaften stehen vor der Verantwortun</w:t>
      </w:r>
      <w:r w:rsidR="008B6DF3" w:rsidRPr="00F556EE">
        <w:rPr>
          <w:i/>
          <w:sz w:val="20"/>
          <w:szCs w:val="20"/>
        </w:rPr>
        <w:t>g für den endgültigen Frieden. E</w:t>
      </w:r>
      <w:r w:rsidRPr="00F556EE">
        <w:rPr>
          <w:i/>
          <w:sz w:val="20"/>
          <w:szCs w:val="20"/>
        </w:rPr>
        <w:t>ine neue Welt ist entstanden. Alle die daran beteiligt waren, haben das Recht eine neue Ordnung zu verlangen. Sie haben das Recht auf Freiheit und Arbeit. Wir müssen erreichen, dass alle Menschen zufrieden und glücklich ihrer Arbeit nachgehen können.</w:t>
      </w:r>
    </w:p>
    <w:p w:rsidR="00792E20" w:rsidRPr="00F556EE" w:rsidRDefault="00792E20" w:rsidP="00441F24">
      <w:pPr>
        <w:pStyle w:val="KeinLeerraum"/>
        <w:jc w:val="both"/>
        <w:rPr>
          <w:sz w:val="24"/>
          <w:szCs w:val="24"/>
        </w:rPr>
      </w:pPr>
      <w:r w:rsidRPr="00F556EE">
        <w:rPr>
          <w:sz w:val="24"/>
          <w:szCs w:val="24"/>
        </w:rPr>
        <w:t>Für die Delegierten der interzonalen Gewerkschaftskonferenz überbrachten die Kollegen Böckler (Köln), Reuter (München) und Schneider (Baden-Baden) den Berlinern die Grüße der Gewerkschaften der westlichen Zonen Deutschlands.</w:t>
      </w:r>
    </w:p>
    <w:p w:rsidR="00792E20" w:rsidRDefault="00792E20" w:rsidP="00441F24">
      <w:pPr>
        <w:pStyle w:val="KeinLeerraum"/>
        <w:jc w:val="both"/>
        <w:rPr>
          <w:sz w:val="24"/>
          <w:szCs w:val="24"/>
        </w:rPr>
      </w:pPr>
      <w:r w:rsidRPr="00F556EE">
        <w:rPr>
          <w:sz w:val="24"/>
          <w:szCs w:val="24"/>
        </w:rPr>
        <w:t xml:space="preserve">Der Kollege Jendretzky betonte in seinem Schlusswort: </w:t>
      </w:r>
    </w:p>
    <w:p w:rsidR="002C6F9E" w:rsidRPr="00F556EE" w:rsidRDefault="002C6F9E" w:rsidP="00441F24">
      <w:pPr>
        <w:pStyle w:val="KeinLeerraum"/>
        <w:jc w:val="both"/>
        <w:rPr>
          <w:sz w:val="24"/>
          <w:szCs w:val="24"/>
        </w:rPr>
      </w:pPr>
    </w:p>
    <w:p w:rsidR="002C6F9E" w:rsidRDefault="00792E20" w:rsidP="00441F24">
      <w:pPr>
        <w:pStyle w:val="KeinLeerraum"/>
        <w:jc w:val="both"/>
        <w:rPr>
          <w:i/>
        </w:rPr>
      </w:pPr>
      <w:r w:rsidRPr="00F556EE">
        <w:rPr>
          <w:i/>
        </w:rPr>
        <w:t>Die Gewerkschaften haben die Kraft, die geistigen Verheerungen des Nationalsozialismus zu überwinden. Das politische und wirtschaftliche Gesicht Deutschlands kann nich</w:t>
      </w:r>
      <w:r w:rsidR="002C6F9E">
        <w:rPr>
          <w:i/>
        </w:rPr>
        <w:t>t</w:t>
      </w:r>
      <w:r w:rsidRPr="00F556EE">
        <w:rPr>
          <w:i/>
        </w:rPr>
        <w:t xml:space="preserve"> ohne Gewer</w:t>
      </w:r>
      <w:r w:rsidR="008B6DF3" w:rsidRPr="00F556EE">
        <w:rPr>
          <w:i/>
        </w:rPr>
        <w:t>kschaften geformt we</w:t>
      </w:r>
      <w:r w:rsidR="002C6F9E">
        <w:rPr>
          <w:i/>
        </w:rPr>
        <w:t>r</w:t>
      </w:r>
      <w:r w:rsidR="008B6DF3" w:rsidRPr="00F556EE">
        <w:rPr>
          <w:i/>
        </w:rPr>
        <w:t>den.</w:t>
      </w:r>
      <w:r w:rsidRPr="00F556EE">
        <w:rPr>
          <w:i/>
        </w:rPr>
        <w:t xml:space="preserve"> Die deutschen Gewerkschaften wollen in den bevorstehenden Friedensverhandlungen auch gehört werden. Die in den Gewerkschaften vereinten 7 Millionen Werktätigen sind nicht mehr wegzudenken. Die Gewerkschaften gehen den Weg des Sozialismus. </w:t>
      </w:r>
    </w:p>
    <w:p w:rsidR="002C6F9E" w:rsidRDefault="002C6F9E" w:rsidP="00441F24">
      <w:pPr>
        <w:pStyle w:val="KeinLeerraum"/>
        <w:jc w:val="both"/>
        <w:rPr>
          <w:sz w:val="24"/>
          <w:szCs w:val="24"/>
        </w:rPr>
      </w:pPr>
    </w:p>
    <w:p w:rsidR="00025444" w:rsidRPr="002C6F9E" w:rsidRDefault="00025444" w:rsidP="00441F24">
      <w:pPr>
        <w:pStyle w:val="KeinLeerraum"/>
        <w:jc w:val="both"/>
        <w:rPr>
          <w:i/>
        </w:rPr>
      </w:pPr>
      <w:r w:rsidRPr="00F556EE">
        <w:rPr>
          <w:sz w:val="24"/>
          <w:szCs w:val="24"/>
        </w:rPr>
        <w:t>Während die Ver</w:t>
      </w:r>
      <w:r w:rsidR="00792E20" w:rsidRPr="00F556EE">
        <w:rPr>
          <w:sz w:val="24"/>
          <w:szCs w:val="24"/>
        </w:rPr>
        <w:t>treter der Gewerkschaften aus den</w:t>
      </w:r>
      <w:r w:rsidRPr="00F556EE">
        <w:rPr>
          <w:sz w:val="24"/>
          <w:szCs w:val="24"/>
        </w:rPr>
        <w:t xml:space="preserve"> westdeutschen Besatzungszonen sich auf ihre Rückreise einstellten</w:t>
      </w:r>
      <w:r w:rsidR="00792E20" w:rsidRPr="00F556EE">
        <w:rPr>
          <w:sz w:val="24"/>
          <w:szCs w:val="24"/>
        </w:rPr>
        <w:t>,</w:t>
      </w:r>
      <w:r w:rsidRPr="00F556EE">
        <w:rPr>
          <w:sz w:val="24"/>
          <w:szCs w:val="24"/>
        </w:rPr>
        <w:t xml:space="preserve"> tagte  am 13. Februar 1947 das Großberliner Stadtparlament </w:t>
      </w:r>
      <w:r w:rsidR="008B6DF3" w:rsidRPr="00F556EE">
        <w:rPr>
          <w:sz w:val="24"/>
          <w:szCs w:val="24"/>
        </w:rPr>
        <w:t xml:space="preserve"> zum Schutze der Berliner vor d</w:t>
      </w:r>
      <w:r w:rsidRPr="00F556EE">
        <w:rPr>
          <w:sz w:val="24"/>
          <w:szCs w:val="24"/>
        </w:rPr>
        <w:t>em katastrophalen Winter und für die Übereignung der Konzerne, Kriegsgewinnler und Naziaktivisten. SPD und SED stimmt</w:t>
      </w:r>
      <w:r w:rsidR="00792E20" w:rsidRPr="00F556EE">
        <w:rPr>
          <w:sz w:val="24"/>
          <w:szCs w:val="24"/>
        </w:rPr>
        <w:t>en g</w:t>
      </w:r>
      <w:r w:rsidR="002C6F9E">
        <w:rPr>
          <w:sz w:val="24"/>
          <w:szCs w:val="24"/>
        </w:rPr>
        <w:t>e</w:t>
      </w:r>
      <w:r w:rsidR="00792E20" w:rsidRPr="00F556EE">
        <w:rPr>
          <w:sz w:val="24"/>
          <w:szCs w:val="24"/>
        </w:rPr>
        <w:t>meinsam mit der CDU dafür. F</w:t>
      </w:r>
      <w:r w:rsidR="002C6F9E">
        <w:rPr>
          <w:sz w:val="24"/>
          <w:szCs w:val="24"/>
        </w:rPr>
        <w:t>ür die li</w:t>
      </w:r>
      <w:r w:rsidR="00792E20" w:rsidRPr="00F556EE">
        <w:rPr>
          <w:sz w:val="24"/>
          <w:szCs w:val="24"/>
        </w:rPr>
        <w:t>beral demokratische Partei (LDP)</w:t>
      </w:r>
      <w:r w:rsidRPr="00F556EE">
        <w:rPr>
          <w:sz w:val="24"/>
          <w:szCs w:val="24"/>
        </w:rPr>
        <w:t xml:space="preserve"> </w:t>
      </w:r>
      <w:r w:rsidR="00792E20" w:rsidRPr="00F556EE">
        <w:rPr>
          <w:sz w:val="24"/>
          <w:szCs w:val="24"/>
        </w:rPr>
        <w:t xml:space="preserve"> lehnte ihr Fraktionschef  Carl-Hubert-Schwennicke ab. So wurde immer deutlicher, dass der Kampf für die Gewerkschaftseinheit zugleich Teil </w:t>
      </w:r>
      <w:r w:rsidR="00A35D3D" w:rsidRPr="00F556EE">
        <w:rPr>
          <w:sz w:val="24"/>
          <w:szCs w:val="24"/>
        </w:rPr>
        <w:t>der Auseinandersetzung</w:t>
      </w:r>
      <w:r w:rsidR="002C6F9E">
        <w:rPr>
          <w:sz w:val="24"/>
          <w:szCs w:val="24"/>
        </w:rPr>
        <w:t xml:space="preserve"> </w:t>
      </w:r>
      <w:r w:rsidR="00A35D3D" w:rsidRPr="00F556EE">
        <w:rPr>
          <w:sz w:val="24"/>
          <w:szCs w:val="24"/>
        </w:rPr>
        <w:t>auch mit der</w:t>
      </w:r>
      <w:r w:rsidR="00792E20" w:rsidRPr="00F556EE">
        <w:rPr>
          <w:sz w:val="24"/>
          <w:szCs w:val="24"/>
        </w:rPr>
        <w:t xml:space="preserve"> Abspaltungspoli</w:t>
      </w:r>
      <w:r w:rsidR="002C6F9E">
        <w:rPr>
          <w:sz w:val="24"/>
          <w:szCs w:val="24"/>
        </w:rPr>
        <w:t>tik</w:t>
      </w:r>
      <w:r w:rsidR="00792E20" w:rsidRPr="00F556EE">
        <w:rPr>
          <w:sz w:val="24"/>
          <w:szCs w:val="24"/>
        </w:rPr>
        <w:t xml:space="preserve"> des Finanz und Industriekapital wurde.</w:t>
      </w:r>
      <w:r w:rsidR="00A35D3D" w:rsidRPr="00F556EE">
        <w:rPr>
          <w:sz w:val="24"/>
          <w:szCs w:val="24"/>
        </w:rPr>
        <w:t xml:space="preserve"> Allein 1947 folgten noch drei weiter</w:t>
      </w:r>
      <w:r w:rsidR="00A5357F">
        <w:rPr>
          <w:sz w:val="24"/>
          <w:szCs w:val="24"/>
        </w:rPr>
        <w:t>e  gewerkschaftliche Interzonenk</w:t>
      </w:r>
      <w:r w:rsidR="00A35D3D" w:rsidRPr="00F556EE">
        <w:rPr>
          <w:sz w:val="24"/>
          <w:szCs w:val="24"/>
        </w:rPr>
        <w:t>onferenzen: vom 6. bis 8.Mai in Garmisch-Patenkirchen (IV);  vom 8. bis 9. August in Badenweiler (V) und die VI. Interzonenkonferenz vom 21 bis 22. Oktober 1947 in Bad Pyrmont.</w:t>
      </w:r>
    </w:p>
    <w:p w:rsidR="00025444" w:rsidRPr="00F556EE" w:rsidRDefault="00025444" w:rsidP="00441F24">
      <w:pPr>
        <w:pStyle w:val="KeinLeerraum"/>
        <w:jc w:val="both"/>
        <w:rPr>
          <w:sz w:val="24"/>
          <w:szCs w:val="24"/>
        </w:rPr>
      </w:pPr>
    </w:p>
    <w:p w:rsidR="002A380B" w:rsidRPr="002C6F9E" w:rsidRDefault="002C6F9E" w:rsidP="00441F24">
      <w:pPr>
        <w:pStyle w:val="KeinLeerraum"/>
        <w:jc w:val="both"/>
        <w:rPr>
          <w:sz w:val="24"/>
          <w:szCs w:val="24"/>
        </w:rPr>
      </w:pPr>
      <w:r>
        <w:rPr>
          <w:sz w:val="24"/>
          <w:szCs w:val="24"/>
        </w:rPr>
        <w:t xml:space="preserve"> </w:t>
      </w:r>
    </w:p>
    <w:p w:rsidR="002A380B" w:rsidRPr="00F556EE" w:rsidRDefault="002A380B" w:rsidP="00441F24">
      <w:pPr>
        <w:pStyle w:val="KeinLeerraum"/>
        <w:jc w:val="both"/>
        <w:rPr>
          <w:sz w:val="28"/>
          <w:szCs w:val="28"/>
        </w:rPr>
      </w:pPr>
    </w:p>
    <w:p w:rsidR="00441F24" w:rsidRPr="00F556EE" w:rsidRDefault="00441F24" w:rsidP="00441F24">
      <w:pPr>
        <w:pStyle w:val="KeinLeerraum"/>
        <w:jc w:val="both"/>
        <w:rPr>
          <w:b/>
          <w:sz w:val="28"/>
          <w:szCs w:val="28"/>
        </w:rPr>
      </w:pPr>
      <w:r w:rsidRPr="00F556EE">
        <w:rPr>
          <w:sz w:val="28"/>
          <w:szCs w:val="28"/>
        </w:rPr>
        <w:t xml:space="preserve"> </w:t>
      </w:r>
      <w:r w:rsidR="00303B95" w:rsidRPr="00F556EE">
        <w:rPr>
          <w:b/>
          <w:sz w:val="28"/>
          <w:szCs w:val="28"/>
        </w:rPr>
        <w:t>Literatur:</w:t>
      </w:r>
    </w:p>
    <w:p w:rsidR="005E0349" w:rsidRPr="00F556EE" w:rsidRDefault="005E0349" w:rsidP="00441F24">
      <w:pPr>
        <w:pStyle w:val="KeinLeerraum"/>
        <w:jc w:val="both"/>
        <w:rPr>
          <w:sz w:val="24"/>
          <w:szCs w:val="24"/>
        </w:rPr>
      </w:pPr>
      <w:r w:rsidRPr="00F556EE">
        <w:rPr>
          <w:b/>
          <w:sz w:val="28"/>
          <w:szCs w:val="28"/>
        </w:rPr>
        <w:t xml:space="preserve">           </w:t>
      </w:r>
      <w:r w:rsidRPr="00F556EE">
        <w:rPr>
          <w:b/>
          <w:sz w:val="24"/>
          <w:szCs w:val="24"/>
        </w:rPr>
        <w:t xml:space="preserve">Altten, </w:t>
      </w:r>
      <w:r w:rsidRPr="00F556EE">
        <w:rPr>
          <w:sz w:val="24"/>
          <w:szCs w:val="24"/>
        </w:rPr>
        <w:t xml:space="preserve">Mark: Die CIA stellt in Berlin die Weichen. Edition Ost im Verlag Das neue  </w:t>
      </w:r>
    </w:p>
    <w:p w:rsidR="005E0349" w:rsidRPr="005E0349" w:rsidRDefault="005E0349" w:rsidP="00441F24">
      <w:pPr>
        <w:pStyle w:val="KeinLeerraum"/>
        <w:jc w:val="both"/>
        <w:rPr>
          <w:b/>
          <w:sz w:val="24"/>
          <w:szCs w:val="24"/>
        </w:rPr>
      </w:pPr>
      <w:r w:rsidRPr="00F556EE">
        <w:rPr>
          <w:sz w:val="24"/>
          <w:szCs w:val="24"/>
        </w:rPr>
        <w:t xml:space="preserve">             </w:t>
      </w:r>
      <w:r>
        <w:rPr>
          <w:sz w:val="24"/>
          <w:szCs w:val="24"/>
        </w:rPr>
        <w:t>Berlin, 2009</w:t>
      </w:r>
    </w:p>
    <w:p w:rsidR="00303B95" w:rsidRDefault="00303B95" w:rsidP="00303B95">
      <w:pPr>
        <w:pStyle w:val="KeinLeerraum"/>
        <w:numPr>
          <w:ilvl w:val="0"/>
          <w:numId w:val="2"/>
        </w:numPr>
        <w:jc w:val="both"/>
        <w:rPr>
          <w:sz w:val="24"/>
          <w:szCs w:val="24"/>
        </w:rPr>
      </w:pPr>
      <w:r w:rsidRPr="00F556EE">
        <w:rPr>
          <w:b/>
          <w:sz w:val="24"/>
          <w:szCs w:val="24"/>
        </w:rPr>
        <w:t>Baring,</w:t>
      </w:r>
      <w:r w:rsidRPr="00F556EE">
        <w:rPr>
          <w:sz w:val="24"/>
          <w:szCs w:val="24"/>
        </w:rPr>
        <w:t xml:space="preserve"> Arnulf: Im Anfang war Adenauer. Die Entstehung der Kanzlerdemokratie. Deutscher Taschenbuch Verlag, 1971. </w:t>
      </w:r>
      <w:r w:rsidRPr="00303B95">
        <w:rPr>
          <w:sz w:val="24"/>
          <w:szCs w:val="24"/>
        </w:rPr>
        <w:t>DTV Taschenbuch</w:t>
      </w:r>
    </w:p>
    <w:p w:rsidR="00E42A37" w:rsidRPr="00303B95" w:rsidRDefault="00E42A37" w:rsidP="00303B95">
      <w:pPr>
        <w:pStyle w:val="KeinLeerraum"/>
        <w:numPr>
          <w:ilvl w:val="0"/>
          <w:numId w:val="2"/>
        </w:numPr>
        <w:jc w:val="both"/>
        <w:rPr>
          <w:sz w:val="24"/>
          <w:szCs w:val="24"/>
        </w:rPr>
      </w:pPr>
      <w:r w:rsidRPr="00F556EE">
        <w:rPr>
          <w:b/>
          <w:sz w:val="24"/>
          <w:szCs w:val="24"/>
        </w:rPr>
        <w:t>Behrendt</w:t>
      </w:r>
      <w:r w:rsidRPr="00F556EE">
        <w:rPr>
          <w:sz w:val="24"/>
          <w:szCs w:val="24"/>
        </w:rPr>
        <w:t xml:space="preserve">, Albert: Die Interzonenkonferenzen der deutschen Gewerkschaften. </w:t>
      </w:r>
      <w:r>
        <w:rPr>
          <w:sz w:val="24"/>
          <w:szCs w:val="24"/>
        </w:rPr>
        <w:t>Erste Auflage:  Verlag Tribüne  Berlin 1959</w:t>
      </w:r>
      <w:r w:rsidR="00792E20">
        <w:rPr>
          <w:sz w:val="24"/>
          <w:szCs w:val="24"/>
        </w:rPr>
        <w:t>, 1963</w:t>
      </w:r>
    </w:p>
    <w:p w:rsidR="00303B95" w:rsidRDefault="00303B95" w:rsidP="00303B95">
      <w:pPr>
        <w:pStyle w:val="KeinLeerraum"/>
        <w:numPr>
          <w:ilvl w:val="0"/>
          <w:numId w:val="2"/>
        </w:numPr>
        <w:jc w:val="both"/>
        <w:rPr>
          <w:sz w:val="24"/>
          <w:szCs w:val="24"/>
        </w:rPr>
      </w:pPr>
      <w:r w:rsidRPr="00F556EE">
        <w:rPr>
          <w:b/>
          <w:sz w:val="24"/>
          <w:szCs w:val="24"/>
        </w:rPr>
        <w:t>Binus,</w:t>
      </w:r>
      <w:r w:rsidRPr="00F556EE">
        <w:rPr>
          <w:sz w:val="24"/>
          <w:szCs w:val="24"/>
        </w:rPr>
        <w:t xml:space="preserve"> Gretchen</w:t>
      </w:r>
      <w:r w:rsidR="00F43723" w:rsidRPr="00F556EE">
        <w:rPr>
          <w:sz w:val="24"/>
          <w:szCs w:val="24"/>
        </w:rPr>
        <w:t>; Landefeld, Beate/Andreas Wehr: Staatsmonopolisti</w:t>
      </w:r>
      <w:r w:rsidRPr="00F556EE">
        <w:rPr>
          <w:sz w:val="24"/>
          <w:szCs w:val="24"/>
        </w:rPr>
        <w:t>scher Kapitalis</w:t>
      </w:r>
      <w:r w:rsidR="00F43723" w:rsidRPr="00F556EE">
        <w:rPr>
          <w:sz w:val="24"/>
          <w:szCs w:val="24"/>
        </w:rPr>
        <w:t>-</w:t>
      </w:r>
      <w:r w:rsidRPr="00F556EE">
        <w:rPr>
          <w:sz w:val="24"/>
          <w:szCs w:val="24"/>
        </w:rPr>
        <w:t xml:space="preserve">mus. </w:t>
      </w:r>
      <w:r w:rsidRPr="00303B95">
        <w:rPr>
          <w:sz w:val="24"/>
          <w:szCs w:val="24"/>
        </w:rPr>
        <w:t>PapyRossa Verlag, 2015</w:t>
      </w:r>
    </w:p>
    <w:p w:rsidR="00303B95" w:rsidRPr="00303B95" w:rsidRDefault="00303B95" w:rsidP="00303B95">
      <w:pPr>
        <w:pStyle w:val="KeinLeerraum"/>
        <w:numPr>
          <w:ilvl w:val="0"/>
          <w:numId w:val="2"/>
        </w:numPr>
        <w:jc w:val="both"/>
        <w:rPr>
          <w:sz w:val="24"/>
          <w:szCs w:val="24"/>
        </w:rPr>
      </w:pPr>
      <w:r w:rsidRPr="00F556EE">
        <w:rPr>
          <w:sz w:val="24"/>
          <w:szCs w:val="24"/>
        </w:rPr>
        <w:t xml:space="preserve">Böckler-Hans-Gesellschaft- Düsseldorf, 1957: Gemeineigentum in Gegenwart und Zukunft. </w:t>
      </w:r>
      <w:r>
        <w:rPr>
          <w:sz w:val="24"/>
          <w:szCs w:val="24"/>
        </w:rPr>
        <w:t xml:space="preserve">Copyright: Labour Party, England 1957 </w:t>
      </w:r>
    </w:p>
    <w:p w:rsidR="00792E20" w:rsidRPr="002A380B" w:rsidRDefault="00303B95" w:rsidP="002A380B">
      <w:pPr>
        <w:pStyle w:val="KeinLeerraum"/>
        <w:numPr>
          <w:ilvl w:val="0"/>
          <w:numId w:val="2"/>
        </w:numPr>
        <w:jc w:val="both"/>
        <w:rPr>
          <w:sz w:val="24"/>
          <w:szCs w:val="24"/>
        </w:rPr>
      </w:pPr>
      <w:r w:rsidRPr="00F556EE">
        <w:rPr>
          <w:b/>
          <w:sz w:val="24"/>
          <w:szCs w:val="24"/>
        </w:rPr>
        <w:t>Bührer</w:t>
      </w:r>
      <w:r w:rsidRPr="00F556EE">
        <w:rPr>
          <w:sz w:val="24"/>
          <w:szCs w:val="24"/>
        </w:rPr>
        <w:t>, Werner:</w:t>
      </w:r>
      <w:r w:rsidR="00E42A37" w:rsidRPr="00F556EE">
        <w:rPr>
          <w:sz w:val="24"/>
          <w:szCs w:val="24"/>
        </w:rPr>
        <w:t xml:space="preserve"> </w:t>
      </w:r>
      <w:r w:rsidRPr="00F556EE">
        <w:rPr>
          <w:sz w:val="24"/>
          <w:szCs w:val="24"/>
        </w:rPr>
        <w:t>Die Adenauer Ära- Die Bundesrepublik Deutschland 1949-1963. Piper München Zürich. Serie Dokumentation, 1963</w:t>
      </w:r>
      <w:r w:rsidR="00792E20" w:rsidRPr="00F556EE">
        <w:rPr>
          <w:b/>
          <w:sz w:val="24"/>
          <w:szCs w:val="24"/>
        </w:rPr>
        <w:t>DGB</w:t>
      </w:r>
      <w:r w:rsidR="00792E20" w:rsidRPr="00F556EE">
        <w:rPr>
          <w:sz w:val="24"/>
          <w:szCs w:val="24"/>
        </w:rPr>
        <w:t xml:space="preserve"> Bundesvorstand: versprochen </w:t>
      </w:r>
      <w:r w:rsidR="00792E20" w:rsidRPr="00F556EE">
        <w:rPr>
          <w:sz w:val="24"/>
          <w:szCs w:val="24"/>
        </w:rPr>
        <w:lastRenderedPageBreak/>
        <w:t xml:space="preserve">gebrochen-Die Interzonenkonferenzen der deutschen Gewerkschaften 1946.1948. </w:t>
      </w:r>
      <w:r w:rsidR="00792E20" w:rsidRPr="002A380B">
        <w:rPr>
          <w:sz w:val="24"/>
          <w:szCs w:val="24"/>
        </w:rPr>
        <w:t>Druckhaus Schalfeld/Bremen, Juli 1961</w:t>
      </w:r>
    </w:p>
    <w:p w:rsidR="005E0349" w:rsidRPr="00F556EE" w:rsidRDefault="005E0349" w:rsidP="00303B95">
      <w:pPr>
        <w:pStyle w:val="KeinLeerraum"/>
        <w:numPr>
          <w:ilvl w:val="0"/>
          <w:numId w:val="2"/>
        </w:numPr>
        <w:jc w:val="both"/>
        <w:rPr>
          <w:sz w:val="24"/>
          <w:szCs w:val="24"/>
        </w:rPr>
      </w:pPr>
      <w:r w:rsidRPr="00F556EE">
        <w:rPr>
          <w:b/>
          <w:sz w:val="24"/>
          <w:szCs w:val="24"/>
        </w:rPr>
        <w:t xml:space="preserve">DGB </w:t>
      </w:r>
      <w:r w:rsidRPr="00F556EE">
        <w:rPr>
          <w:sz w:val="24"/>
          <w:szCs w:val="24"/>
        </w:rPr>
        <w:t>Landesbezirk Berlin: Berliner Gewerkschaftsgeschichte von 1945 bis 1950 FDGB/UGO/DGB</w:t>
      </w:r>
    </w:p>
    <w:p w:rsidR="002A380B" w:rsidRPr="00303B95" w:rsidRDefault="002A380B" w:rsidP="00303B95">
      <w:pPr>
        <w:pStyle w:val="KeinLeerraum"/>
        <w:numPr>
          <w:ilvl w:val="0"/>
          <w:numId w:val="2"/>
        </w:numPr>
        <w:jc w:val="both"/>
        <w:rPr>
          <w:sz w:val="24"/>
          <w:szCs w:val="24"/>
        </w:rPr>
      </w:pPr>
      <w:r>
        <w:rPr>
          <w:b/>
          <w:sz w:val="24"/>
          <w:szCs w:val="24"/>
        </w:rPr>
        <w:t xml:space="preserve">DGB   Landesbezirk: </w:t>
      </w:r>
      <w:r w:rsidRPr="002A380B">
        <w:rPr>
          <w:sz w:val="24"/>
          <w:szCs w:val="24"/>
        </w:rPr>
        <w:t>10 Jahre DGB Berlin</w:t>
      </w:r>
    </w:p>
    <w:p w:rsidR="00303B95" w:rsidRPr="00F556EE" w:rsidRDefault="00303B95" w:rsidP="00303B95">
      <w:pPr>
        <w:pStyle w:val="KeinLeerraum"/>
        <w:numPr>
          <w:ilvl w:val="0"/>
          <w:numId w:val="2"/>
        </w:numPr>
        <w:jc w:val="both"/>
        <w:rPr>
          <w:sz w:val="24"/>
          <w:szCs w:val="24"/>
        </w:rPr>
      </w:pPr>
      <w:r w:rsidRPr="00F556EE">
        <w:rPr>
          <w:b/>
          <w:sz w:val="24"/>
          <w:szCs w:val="24"/>
        </w:rPr>
        <w:t>Erhard</w:t>
      </w:r>
      <w:r w:rsidRPr="00F556EE">
        <w:rPr>
          <w:sz w:val="24"/>
          <w:szCs w:val="24"/>
        </w:rPr>
        <w:t>, Ludwig: Rückkehr zum Welthandel. Econ Verlag, 1963</w:t>
      </w:r>
      <w:r w:rsidR="002A380B" w:rsidRPr="00F556EE">
        <w:rPr>
          <w:sz w:val="24"/>
          <w:szCs w:val="24"/>
        </w:rPr>
        <w:t>. Druck: Graphische Gesellschaft Grunewald GmbH, Berlin- Grunewald</w:t>
      </w:r>
    </w:p>
    <w:p w:rsidR="00792E20" w:rsidRPr="00F556EE" w:rsidRDefault="00792E20" w:rsidP="00303B95">
      <w:pPr>
        <w:pStyle w:val="KeinLeerraum"/>
        <w:numPr>
          <w:ilvl w:val="0"/>
          <w:numId w:val="2"/>
        </w:numPr>
        <w:jc w:val="both"/>
        <w:rPr>
          <w:sz w:val="24"/>
          <w:szCs w:val="24"/>
        </w:rPr>
      </w:pPr>
      <w:r w:rsidRPr="00F556EE">
        <w:rPr>
          <w:b/>
          <w:sz w:val="24"/>
          <w:szCs w:val="24"/>
        </w:rPr>
        <w:t xml:space="preserve">FDGB Vorstand Groß-Berlin </w:t>
      </w:r>
      <w:r w:rsidRPr="00F556EE">
        <w:rPr>
          <w:sz w:val="24"/>
          <w:szCs w:val="24"/>
        </w:rPr>
        <w:t>Die Schuldigen an der Spaltung der Gewerkschafren von Groß-Berlin. Tatsachenmaterial über die Vorgänge in der Berliner Gewerkschafts-organisation.Juli 1948</w:t>
      </w:r>
    </w:p>
    <w:p w:rsidR="00792E20" w:rsidRPr="00F556EE" w:rsidRDefault="00792E20" w:rsidP="00303B95">
      <w:pPr>
        <w:pStyle w:val="KeinLeerraum"/>
        <w:numPr>
          <w:ilvl w:val="0"/>
          <w:numId w:val="2"/>
        </w:numPr>
        <w:jc w:val="both"/>
        <w:rPr>
          <w:sz w:val="24"/>
          <w:szCs w:val="24"/>
        </w:rPr>
      </w:pPr>
      <w:r w:rsidRPr="00F556EE">
        <w:rPr>
          <w:b/>
          <w:sz w:val="24"/>
          <w:szCs w:val="24"/>
        </w:rPr>
        <w:t>FDGB Vorstand Groß-Berlin:</w:t>
      </w:r>
      <w:r w:rsidRPr="00F556EE">
        <w:rPr>
          <w:sz w:val="24"/>
          <w:szCs w:val="24"/>
        </w:rPr>
        <w:t xml:space="preserve"> Die Schuldigen an der Spaltung- Tatsachenmaterial über die Rolle und den Charakter der OGO, Fortsetzung/Dez. 1948</w:t>
      </w:r>
    </w:p>
    <w:p w:rsidR="00792E20" w:rsidRPr="00F556EE" w:rsidRDefault="00792E20" w:rsidP="00303B95">
      <w:pPr>
        <w:pStyle w:val="KeinLeerraum"/>
        <w:numPr>
          <w:ilvl w:val="0"/>
          <w:numId w:val="2"/>
        </w:numPr>
        <w:jc w:val="both"/>
        <w:rPr>
          <w:sz w:val="24"/>
          <w:szCs w:val="24"/>
        </w:rPr>
      </w:pPr>
      <w:r w:rsidRPr="00F556EE">
        <w:rPr>
          <w:b/>
          <w:sz w:val="24"/>
          <w:szCs w:val="24"/>
        </w:rPr>
        <w:t>FDGB Bundesvorstand:</w:t>
      </w:r>
      <w:r w:rsidRPr="00F556EE">
        <w:rPr>
          <w:sz w:val="24"/>
          <w:szCs w:val="24"/>
        </w:rPr>
        <w:t xml:space="preserve"> Geschäftsbericht des FDGB 1946 (</w:t>
      </w:r>
      <w:r w:rsidRPr="00F556EE">
        <w:t>sowjetische.Besatzungszone)</w:t>
      </w:r>
    </w:p>
    <w:p w:rsidR="00792E20" w:rsidRDefault="00792E20" w:rsidP="00303B95">
      <w:pPr>
        <w:pStyle w:val="KeinLeerraum"/>
        <w:numPr>
          <w:ilvl w:val="0"/>
          <w:numId w:val="2"/>
        </w:numPr>
        <w:jc w:val="both"/>
        <w:rPr>
          <w:sz w:val="24"/>
          <w:szCs w:val="24"/>
        </w:rPr>
      </w:pPr>
      <w:r w:rsidRPr="00F556EE">
        <w:rPr>
          <w:b/>
          <w:sz w:val="24"/>
          <w:szCs w:val="24"/>
        </w:rPr>
        <w:t xml:space="preserve">FDGB Bundesvorstand </w:t>
      </w:r>
      <w:r w:rsidRPr="00F556EE">
        <w:rPr>
          <w:sz w:val="24"/>
          <w:szCs w:val="24"/>
        </w:rPr>
        <w:t xml:space="preserve">Die sechs Interzonenkonferenzen der deutschen Gewerk-schaften. </w:t>
      </w:r>
      <w:r>
        <w:rPr>
          <w:sz w:val="24"/>
          <w:szCs w:val="24"/>
        </w:rPr>
        <w:t>Verlag Die Freie Gewerkschaft  mbH Berlin 1947</w:t>
      </w:r>
    </w:p>
    <w:p w:rsidR="00711D33" w:rsidRPr="00F556EE" w:rsidRDefault="00711D33" w:rsidP="00303B95">
      <w:pPr>
        <w:pStyle w:val="KeinLeerraum"/>
        <w:numPr>
          <w:ilvl w:val="0"/>
          <w:numId w:val="2"/>
        </w:numPr>
        <w:jc w:val="both"/>
        <w:rPr>
          <w:sz w:val="24"/>
          <w:szCs w:val="24"/>
        </w:rPr>
      </w:pPr>
      <w:r w:rsidRPr="00F556EE">
        <w:rPr>
          <w:b/>
          <w:sz w:val="24"/>
          <w:szCs w:val="24"/>
        </w:rPr>
        <w:t>Handel, Banken und Versicherungen</w:t>
      </w:r>
      <w:r w:rsidR="002A380B" w:rsidRPr="00F556EE">
        <w:rPr>
          <w:sz w:val="24"/>
          <w:szCs w:val="24"/>
        </w:rPr>
        <w:t xml:space="preserve"> (eine Quellgewerkschaft v. ver.di</w:t>
      </w:r>
      <w:r w:rsidR="00792E20" w:rsidRPr="00F556EE">
        <w:rPr>
          <w:sz w:val="24"/>
          <w:szCs w:val="24"/>
        </w:rPr>
        <w:t>):</w:t>
      </w:r>
      <w:r w:rsidRPr="00F556EE">
        <w:rPr>
          <w:sz w:val="24"/>
          <w:szCs w:val="24"/>
        </w:rPr>
        <w:t xml:space="preserve"> Protokoll 15. Gewerkschaftstag</w:t>
      </w:r>
      <w:r w:rsidR="002A380B" w:rsidRPr="00F556EE">
        <w:rPr>
          <w:sz w:val="24"/>
          <w:szCs w:val="24"/>
        </w:rPr>
        <w:t xml:space="preserve"> v. HBV a</w:t>
      </w:r>
      <w:r w:rsidRPr="00F556EE">
        <w:rPr>
          <w:sz w:val="24"/>
          <w:szCs w:val="24"/>
        </w:rPr>
        <w:t>m 15. Oktober 1998 in Bremen – Referat</w:t>
      </w:r>
      <w:r w:rsidR="002A380B" w:rsidRPr="00F556EE">
        <w:rPr>
          <w:sz w:val="24"/>
          <w:szCs w:val="24"/>
        </w:rPr>
        <w:t>:</w:t>
      </w:r>
      <w:r w:rsidRPr="00F556EE">
        <w:rPr>
          <w:sz w:val="24"/>
          <w:szCs w:val="24"/>
        </w:rPr>
        <w:t xml:space="preserve"> Margret Möning-Raane</w:t>
      </w:r>
    </w:p>
    <w:p w:rsidR="00303B95" w:rsidRDefault="00303B95" w:rsidP="00303B95">
      <w:pPr>
        <w:pStyle w:val="KeinLeerraum"/>
        <w:numPr>
          <w:ilvl w:val="0"/>
          <w:numId w:val="2"/>
        </w:numPr>
        <w:jc w:val="both"/>
        <w:rPr>
          <w:sz w:val="24"/>
          <w:szCs w:val="24"/>
        </w:rPr>
      </w:pPr>
      <w:r w:rsidRPr="00F556EE">
        <w:rPr>
          <w:b/>
          <w:sz w:val="24"/>
          <w:szCs w:val="24"/>
        </w:rPr>
        <w:t>Mitdank</w:t>
      </w:r>
      <w:r w:rsidRPr="00F556EE">
        <w:rPr>
          <w:sz w:val="24"/>
          <w:szCs w:val="24"/>
        </w:rPr>
        <w:t xml:space="preserve">, Joachim: Berlin zwischen Ost und West. Erinnerungen eines Diplomatem. Kai Horminilus Verlag, 2004. </w:t>
      </w:r>
      <w:r w:rsidRPr="00303B95">
        <w:rPr>
          <w:sz w:val="24"/>
          <w:szCs w:val="24"/>
        </w:rPr>
        <w:t>Edition Zeitgeschichte  -  Band 14</w:t>
      </w:r>
    </w:p>
    <w:p w:rsidR="00792E20" w:rsidRDefault="00792E20" w:rsidP="00792E20">
      <w:pPr>
        <w:pStyle w:val="KeinLeerraum"/>
        <w:numPr>
          <w:ilvl w:val="0"/>
          <w:numId w:val="2"/>
        </w:numPr>
        <w:jc w:val="both"/>
        <w:rPr>
          <w:sz w:val="24"/>
          <w:szCs w:val="24"/>
        </w:rPr>
      </w:pPr>
      <w:r w:rsidRPr="00F556EE">
        <w:rPr>
          <w:b/>
          <w:sz w:val="24"/>
          <w:szCs w:val="24"/>
        </w:rPr>
        <w:t>Institut für Marxismus-Leninismus Redaktionskollegium</w:t>
      </w:r>
      <w:r w:rsidR="00A35D3D" w:rsidRPr="00F556EE">
        <w:rPr>
          <w:sz w:val="24"/>
          <w:szCs w:val="24"/>
        </w:rPr>
        <w:t xml:space="preserve"> Benser</w:t>
      </w:r>
      <w:r w:rsidRPr="00F556EE">
        <w:rPr>
          <w:sz w:val="24"/>
          <w:szCs w:val="24"/>
        </w:rPr>
        <w:t xml:space="preserve"> Gü</w:t>
      </w:r>
      <w:r w:rsidR="00A35D3D" w:rsidRPr="00F556EE">
        <w:rPr>
          <w:sz w:val="24"/>
          <w:szCs w:val="24"/>
        </w:rPr>
        <w:t>nter, Kolbe Helmuth, Plener Ulla verantw.</w:t>
      </w:r>
      <w:r w:rsidRPr="00F556EE">
        <w:rPr>
          <w:sz w:val="24"/>
          <w:szCs w:val="24"/>
        </w:rPr>
        <w:t xml:space="preserve">. </w:t>
      </w:r>
      <w:r>
        <w:rPr>
          <w:sz w:val="24"/>
          <w:szCs w:val="24"/>
        </w:rPr>
        <w:t>Redakteur:</w:t>
      </w:r>
      <w:r>
        <w:rPr>
          <w:b/>
          <w:sz w:val="24"/>
          <w:szCs w:val="24"/>
        </w:rPr>
        <w:t xml:space="preserve"> </w:t>
      </w:r>
      <w:r>
        <w:rPr>
          <w:sz w:val="24"/>
          <w:szCs w:val="24"/>
        </w:rPr>
        <w:t>Für die Aktionseinheit der Arbeiterklasse 1945-1964, Dietz Verlag 1965</w:t>
      </w:r>
    </w:p>
    <w:p w:rsidR="00792E20" w:rsidRDefault="00792E20" w:rsidP="00792E20">
      <w:pPr>
        <w:pStyle w:val="KeinLeerraum"/>
        <w:numPr>
          <w:ilvl w:val="0"/>
          <w:numId w:val="2"/>
        </w:numPr>
        <w:jc w:val="both"/>
        <w:rPr>
          <w:sz w:val="24"/>
          <w:szCs w:val="24"/>
        </w:rPr>
      </w:pPr>
      <w:r w:rsidRPr="00F556EE">
        <w:rPr>
          <w:b/>
          <w:sz w:val="24"/>
          <w:szCs w:val="24"/>
        </w:rPr>
        <w:t xml:space="preserve">Plener, </w:t>
      </w:r>
      <w:r w:rsidRPr="00F556EE">
        <w:rPr>
          <w:sz w:val="24"/>
          <w:szCs w:val="24"/>
        </w:rPr>
        <w:t xml:space="preserve">Ulla: Theodor Leipart </w:t>
      </w:r>
      <w:r w:rsidRPr="00F556EE">
        <w:t xml:space="preserve">(1867-1947. 1. Halbband Biographie. </w:t>
      </w:r>
      <w:r>
        <w:t>Trafo Verlag 2000</w:t>
      </w:r>
    </w:p>
    <w:p w:rsidR="00F43723" w:rsidRDefault="00F43723" w:rsidP="00792E20">
      <w:pPr>
        <w:pStyle w:val="KeinLeerraum"/>
        <w:numPr>
          <w:ilvl w:val="0"/>
          <w:numId w:val="2"/>
        </w:numPr>
        <w:jc w:val="both"/>
        <w:rPr>
          <w:sz w:val="24"/>
          <w:szCs w:val="24"/>
        </w:rPr>
      </w:pPr>
      <w:r w:rsidRPr="00F556EE">
        <w:rPr>
          <w:b/>
          <w:sz w:val="24"/>
          <w:szCs w:val="24"/>
        </w:rPr>
        <w:t xml:space="preserve">Podewin, </w:t>
      </w:r>
      <w:r w:rsidRPr="00F556EE">
        <w:rPr>
          <w:sz w:val="24"/>
          <w:szCs w:val="24"/>
        </w:rPr>
        <w:t xml:space="preserve">Norbert: Otto Ostrowski der gelöschte Bürgermeister. – Ein Schicksal im Berlin des Kalten Krieges. </w:t>
      </w:r>
      <w:r w:rsidRPr="00792E20">
        <w:rPr>
          <w:sz w:val="24"/>
          <w:szCs w:val="24"/>
        </w:rPr>
        <w:t>Edition Luisenstadt, Berlin 2004.</w:t>
      </w:r>
    </w:p>
    <w:p w:rsidR="00A35D3D" w:rsidRPr="00792E20" w:rsidRDefault="00A35D3D" w:rsidP="00792E20">
      <w:pPr>
        <w:pStyle w:val="KeinLeerraum"/>
        <w:numPr>
          <w:ilvl w:val="0"/>
          <w:numId w:val="2"/>
        </w:numPr>
        <w:jc w:val="both"/>
        <w:rPr>
          <w:sz w:val="24"/>
          <w:szCs w:val="24"/>
        </w:rPr>
      </w:pPr>
      <w:r w:rsidRPr="00F556EE">
        <w:rPr>
          <w:b/>
          <w:sz w:val="24"/>
          <w:szCs w:val="24"/>
        </w:rPr>
        <w:t xml:space="preserve">Quellen zur Geschichte der deutschen Gewerkschaftsbewegung im 20. Jahrhundert, Bd. 14: </w:t>
      </w:r>
      <w:r w:rsidRPr="00F556EE">
        <w:rPr>
          <w:sz w:val="24"/>
          <w:szCs w:val="24"/>
        </w:rPr>
        <w:t xml:space="preserve">Die Interzonenkonferenzen der deutschen Gewerkschaften 1946-1948, eingeleitet u. bearbeitet von Werner Müller. Herausgegeben von Klaus Schönhoven und Hermann Weber im Dietz Verlag Nachfolge GmbH. </w:t>
      </w:r>
      <w:r>
        <w:rPr>
          <w:sz w:val="24"/>
          <w:szCs w:val="24"/>
        </w:rPr>
        <w:t>Bonn</w:t>
      </w:r>
    </w:p>
    <w:p w:rsidR="00711D33" w:rsidRPr="00F556EE" w:rsidRDefault="00711D33" w:rsidP="00303B95">
      <w:pPr>
        <w:pStyle w:val="KeinLeerraum"/>
        <w:numPr>
          <w:ilvl w:val="0"/>
          <w:numId w:val="2"/>
        </w:numPr>
        <w:jc w:val="both"/>
        <w:rPr>
          <w:sz w:val="24"/>
          <w:szCs w:val="24"/>
        </w:rPr>
      </w:pPr>
      <w:r w:rsidRPr="00F556EE">
        <w:rPr>
          <w:b/>
          <w:sz w:val="24"/>
          <w:szCs w:val="24"/>
        </w:rPr>
        <w:t xml:space="preserve">Schneider, </w:t>
      </w:r>
      <w:r w:rsidRPr="00F556EE">
        <w:rPr>
          <w:sz w:val="24"/>
          <w:szCs w:val="24"/>
        </w:rPr>
        <w:t>Ulrich; Gobrecht, Horst: Lehrjahre im KZ Buchenwald, Herusgeberin: Lagergemeinschaft Buchenwald Dora / Freundekreis e.V. Verlag Pahl Rugenstein, 2003</w:t>
      </w:r>
    </w:p>
    <w:p w:rsidR="00792E20" w:rsidRDefault="00792E20" w:rsidP="00303B95">
      <w:pPr>
        <w:pStyle w:val="KeinLeerraum"/>
        <w:numPr>
          <w:ilvl w:val="0"/>
          <w:numId w:val="2"/>
        </w:numPr>
        <w:jc w:val="both"/>
        <w:rPr>
          <w:sz w:val="24"/>
          <w:szCs w:val="24"/>
        </w:rPr>
      </w:pPr>
      <w:r w:rsidRPr="00F556EE">
        <w:rPr>
          <w:b/>
          <w:sz w:val="24"/>
          <w:szCs w:val="24"/>
        </w:rPr>
        <w:t xml:space="preserve">Senat </w:t>
      </w:r>
      <w:r w:rsidRPr="00F556EE">
        <w:rPr>
          <w:sz w:val="24"/>
          <w:szCs w:val="24"/>
        </w:rPr>
        <w:t xml:space="preserve">von Berlin: Behauptung von Freiheit und Selbstverwaltung 1946-1948. </w:t>
      </w:r>
      <w:r>
        <w:rPr>
          <w:sz w:val="24"/>
          <w:szCs w:val="24"/>
        </w:rPr>
        <w:t>Heinz Spitzing Verlag 1959</w:t>
      </w:r>
    </w:p>
    <w:p w:rsidR="00711D33" w:rsidRPr="00F556EE" w:rsidRDefault="00711D33" w:rsidP="00303B95">
      <w:pPr>
        <w:pStyle w:val="KeinLeerraum"/>
        <w:numPr>
          <w:ilvl w:val="0"/>
          <w:numId w:val="2"/>
        </w:numPr>
        <w:jc w:val="both"/>
        <w:rPr>
          <w:sz w:val="24"/>
          <w:szCs w:val="24"/>
        </w:rPr>
      </w:pPr>
      <w:r w:rsidRPr="00F556EE">
        <w:rPr>
          <w:b/>
          <w:sz w:val="24"/>
          <w:szCs w:val="24"/>
        </w:rPr>
        <w:t xml:space="preserve">Weiß-Hartmann, </w:t>
      </w:r>
      <w:r w:rsidRPr="00F556EE">
        <w:rPr>
          <w:sz w:val="24"/>
          <w:szCs w:val="24"/>
        </w:rPr>
        <w:t>Anne: Der Freie Gewerkschaftsbund Hessen 1945-1949.</w:t>
      </w:r>
      <w:r w:rsidR="00792E20" w:rsidRPr="00F556EE">
        <w:rPr>
          <w:sz w:val="24"/>
          <w:szCs w:val="24"/>
        </w:rPr>
        <w:t xml:space="preserve"> </w:t>
      </w:r>
      <w:r w:rsidRPr="00F556EE">
        <w:rPr>
          <w:sz w:val="24"/>
          <w:szCs w:val="24"/>
        </w:rPr>
        <w:t>Schriftenreihe für Sozialgeschichte und Arbeit</w:t>
      </w:r>
      <w:r w:rsidR="00A35D3D" w:rsidRPr="00F556EE">
        <w:rPr>
          <w:sz w:val="24"/>
          <w:szCs w:val="24"/>
        </w:rPr>
        <w:t>erbewegung Marburg. Hrsg.</w:t>
      </w:r>
      <w:r w:rsidRPr="00F556EE">
        <w:rPr>
          <w:sz w:val="24"/>
          <w:szCs w:val="24"/>
        </w:rPr>
        <w:t>: Wolfgang Abendroth, Frank Deppe, Georg Füllberth, Gerd Hambach, Hans-Georg Sandkühler</w:t>
      </w:r>
    </w:p>
    <w:p w:rsidR="00303B95" w:rsidRPr="00303B95" w:rsidRDefault="00303B95" w:rsidP="00303B95">
      <w:pPr>
        <w:pStyle w:val="KeinLeerraum"/>
        <w:numPr>
          <w:ilvl w:val="0"/>
          <w:numId w:val="2"/>
        </w:numPr>
        <w:jc w:val="both"/>
        <w:rPr>
          <w:sz w:val="24"/>
          <w:szCs w:val="24"/>
        </w:rPr>
      </w:pPr>
      <w:r w:rsidRPr="00F556EE">
        <w:rPr>
          <w:b/>
          <w:sz w:val="24"/>
          <w:szCs w:val="24"/>
        </w:rPr>
        <w:t>Zapp, Schäfer Herchenröder</w:t>
      </w:r>
      <w:r w:rsidRPr="00F556EE">
        <w:rPr>
          <w:sz w:val="24"/>
          <w:szCs w:val="24"/>
        </w:rPr>
        <w:t xml:space="preserve">: Die Nachfolger der Ruhr-Konzerne – Die Neuordnung der Montan-Industrie. </w:t>
      </w:r>
      <w:r w:rsidRPr="00303B95">
        <w:rPr>
          <w:sz w:val="24"/>
          <w:szCs w:val="24"/>
        </w:rPr>
        <w:t>Econ-Verlag GmbH Düsseldorf, 1953</w:t>
      </w:r>
    </w:p>
    <w:p w:rsidR="00303B95" w:rsidRPr="00303B95" w:rsidRDefault="00303B95" w:rsidP="00792E20">
      <w:pPr>
        <w:pStyle w:val="KeinLeerraum"/>
        <w:ind w:left="360"/>
        <w:jc w:val="both"/>
        <w:rPr>
          <w:sz w:val="24"/>
          <w:szCs w:val="24"/>
        </w:rPr>
      </w:pPr>
    </w:p>
    <w:sectPr w:rsidR="00303B95" w:rsidRPr="00303B95" w:rsidSect="00E82A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51" w:rsidRDefault="00616E51" w:rsidP="000941DE">
      <w:pPr>
        <w:spacing w:after="0" w:line="240" w:lineRule="auto"/>
      </w:pPr>
      <w:r>
        <w:separator/>
      </w:r>
    </w:p>
  </w:endnote>
  <w:endnote w:type="continuationSeparator" w:id="0">
    <w:p w:rsidR="00616E51" w:rsidRDefault="00616E51" w:rsidP="0009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E" w:rsidRDefault="000941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27829"/>
      <w:docPartObj>
        <w:docPartGallery w:val="Page Numbers (Bottom of Page)"/>
        <w:docPartUnique/>
      </w:docPartObj>
    </w:sdtPr>
    <w:sdtEndPr/>
    <w:sdtContent>
      <w:p w:rsidR="000941DE" w:rsidRDefault="001C4132">
        <w:pPr>
          <w:pStyle w:val="Fuzeile"/>
        </w:pPr>
        <w:r>
          <w:fldChar w:fldCharType="begin"/>
        </w:r>
        <w:r>
          <w:instrText xml:space="preserve"> PAGE   \* MERGEFORMAT </w:instrText>
        </w:r>
        <w:r>
          <w:fldChar w:fldCharType="separate"/>
        </w:r>
        <w:r w:rsidR="00A5357F">
          <w:rPr>
            <w:noProof/>
          </w:rPr>
          <w:t>6</w:t>
        </w:r>
        <w:r>
          <w:rPr>
            <w:noProof/>
          </w:rPr>
          <w:fldChar w:fldCharType="end"/>
        </w:r>
      </w:p>
    </w:sdtContent>
  </w:sdt>
  <w:p w:rsidR="000941DE" w:rsidRDefault="000941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E" w:rsidRDefault="000941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51" w:rsidRDefault="00616E51" w:rsidP="000941DE">
      <w:pPr>
        <w:spacing w:after="0" w:line="240" w:lineRule="auto"/>
      </w:pPr>
      <w:r>
        <w:separator/>
      </w:r>
    </w:p>
  </w:footnote>
  <w:footnote w:type="continuationSeparator" w:id="0">
    <w:p w:rsidR="00616E51" w:rsidRDefault="00616E51" w:rsidP="00094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E" w:rsidRDefault="000941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E" w:rsidRDefault="000941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E" w:rsidRDefault="000941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AAD"/>
    <w:multiLevelType w:val="hybridMultilevel"/>
    <w:tmpl w:val="59E89BFE"/>
    <w:lvl w:ilvl="0" w:tplc="1826D6D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F00FA4"/>
    <w:multiLevelType w:val="hybridMultilevel"/>
    <w:tmpl w:val="2F5AFB0A"/>
    <w:lvl w:ilvl="0" w:tplc="6AAE15A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C37303"/>
    <w:multiLevelType w:val="hybridMultilevel"/>
    <w:tmpl w:val="A1CE038C"/>
    <w:lvl w:ilvl="0" w:tplc="1C3A2D3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24"/>
    <w:rsid w:val="000142F9"/>
    <w:rsid w:val="00020EC7"/>
    <w:rsid w:val="00025444"/>
    <w:rsid w:val="000344DB"/>
    <w:rsid w:val="0004768E"/>
    <w:rsid w:val="0007545F"/>
    <w:rsid w:val="000941DE"/>
    <w:rsid w:val="00094906"/>
    <w:rsid w:val="000A07EC"/>
    <w:rsid w:val="000C1090"/>
    <w:rsid w:val="00147E42"/>
    <w:rsid w:val="00155D3E"/>
    <w:rsid w:val="00174365"/>
    <w:rsid w:val="001766C8"/>
    <w:rsid w:val="001B3C61"/>
    <w:rsid w:val="001B7D83"/>
    <w:rsid w:val="001C4132"/>
    <w:rsid w:val="001D6B8A"/>
    <w:rsid w:val="001E7BCD"/>
    <w:rsid w:val="001F74F6"/>
    <w:rsid w:val="00210EDC"/>
    <w:rsid w:val="0021148F"/>
    <w:rsid w:val="00216CE4"/>
    <w:rsid w:val="00284AA5"/>
    <w:rsid w:val="002866A4"/>
    <w:rsid w:val="002911A9"/>
    <w:rsid w:val="002A380B"/>
    <w:rsid w:val="002C6F9E"/>
    <w:rsid w:val="002D6574"/>
    <w:rsid w:val="00303B95"/>
    <w:rsid w:val="00306516"/>
    <w:rsid w:val="00330CAD"/>
    <w:rsid w:val="00344C36"/>
    <w:rsid w:val="00393216"/>
    <w:rsid w:val="003A46FA"/>
    <w:rsid w:val="003B1678"/>
    <w:rsid w:val="004225CE"/>
    <w:rsid w:val="00423578"/>
    <w:rsid w:val="00441F24"/>
    <w:rsid w:val="004517C2"/>
    <w:rsid w:val="00486D4F"/>
    <w:rsid w:val="00511661"/>
    <w:rsid w:val="00513BD6"/>
    <w:rsid w:val="00536B52"/>
    <w:rsid w:val="00546E9E"/>
    <w:rsid w:val="005470EE"/>
    <w:rsid w:val="00566741"/>
    <w:rsid w:val="00582873"/>
    <w:rsid w:val="00584D69"/>
    <w:rsid w:val="00597680"/>
    <w:rsid w:val="005E0349"/>
    <w:rsid w:val="005F5921"/>
    <w:rsid w:val="0061139A"/>
    <w:rsid w:val="00616E51"/>
    <w:rsid w:val="00646F69"/>
    <w:rsid w:val="00685589"/>
    <w:rsid w:val="006C10F0"/>
    <w:rsid w:val="006C419D"/>
    <w:rsid w:val="00711D33"/>
    <w:rsid w:val="00720A3A"/>
    <w:rsid w:val="00746392"/>
    <w:rsid w:val="00752488"/>
    <w:rsid w:val="00792E20"/>
    <w:rsid w:val="00810E3A"/>
    <w:rsid w:val="008136C7"/>
    <w:rsid w:val="00816209"/>
    <w:rsid w:val="0083499B"/>
    <w:rsid w:val="00836E7D"/>
    <w:rsid w:val="00892EE9"/>
    <w:rsid w:val="008A57F0"/>
    <w:rsid w:val="008B6DF3"/>
    <w:rsid w:val="008C5B8F"/>
    <w:rsid w:val="008C776B"/>
    <w:rsid w:val="008F2162"/>
    <w:rsid w:val="008F2F53"/>
    <w:rsid w:val="008F7364"/>
    <w:rsid w:val="00925DDC"/>
    <w:rsid w:val="00962CFC"/>
    <w:rsid w:val="009707BD"/>
    <w:rsid w:val="00975D09"/>
    <w:rsid w:val="00995520"/>
    <w:rsid w:val="009E396C"/>
    <w:rsid w:val="00A118FD"/>
    <w:rsid w:val="00A35D3D"/>
    <w:rsid w:val="00A51671"/>
    <w:rsid w:val="00A5357F"/>
    <w:rsid w:val="00A6618B"/>
    <w:rsid w:val="00AF0BC6"/>
    <w:rsid w:val="00B122EA"/>
    <w:rsid w:val="00B45D8D"/>
    <w:rsid w:val="00B51B25"/>
    <w:rsid w:val="00B53191"/>
    <w:rsid w:val="00BB16C0"/>
    <w:rsid w:val="00BF3B2D"/>
    <w:rsid w:val="00C4621B"/>
    <w:rsid w:val="00C65985"/>
    <w:rsid w:val="00CA3F1F"/>
    <w:rsid w:val="00CB4724"/>
    <w:rsid w:val="00CC1361"/>
    <w:rsid w:val="00CD3AA0"/>
    <w:rsid w:val="00CE3DEF"/>
    <w:rsid w:val="00CF21A9"/>
    <w:rsid w:val="00CF2C39"/>
    <w:rsid w:val="00D14C47"/>
    <w:rsid w:val="00D15F4E"/>
    <w:rsid w:val="00D40F23"/>
    <w:rsid w:val="00D46BF0"/>
    <w:rsid w:val="00DA1481"/>
    <w:rsid w:val="00DF7685"/>
    <w:rsid w:val="00E42A37"/>
    <w:rsid w:val="00E50AF3"/>
    <w:rsid w:val="00E73F22"/>
    <w:rsid w:val="00E7609A"/>
    <w:rsid w:val="00E82A97"/>
    <w:rsid w:val="00EB10A6"/>
    <w:rsid w:val="00EC0140"/>
    <w:rsid w:val="00F0116E"/>
    <w:rsid w:val="00F01C88"/>
    <w:rsid w:val="00F045A6"/>
    <w:rsid w:val="00F3666A"/>
    <w:rsid w:val="00F43723"/>
    <w:rsid w:val="00F556EE"/>
    <w:rsid w:val="00F57CA7"/>
    <w:rsid w:val="00F65AE9"/>
    <w:rsid w:val="00F7189D"/>
    <w:rsid w:val="00F911AE"/>
    <w:rsid w:val="00F976CD"/>
    <w:rsid w:val="00FA508B"/>
    <w:rsid w:val="00FC3C54"/>
    <w:rsid w:val="00FF7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95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95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9552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9552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9552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955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955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9552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95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55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9552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552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9552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9552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9552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955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95520"/>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9552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95520"/>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95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9552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955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9552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95520"/>
    <w:rPr>
      <w:b/>
      <w:bCs/>
    </w:rPr>
  </w:style>
  <w:style w:type="character" w:styleId="Hervorhebung">
    <w:name w:val="Emphasis"/>
    <w:basedOn w:val="Absatz-Standardschriftart"/>
    <w:uiPriority w:val="20"/>
    <w:qFormat/>
    <w:rsid w:val="00995520"/>
    <w:rPr>
      <w:i/>
      <w:iCs/>
    </w:rPr>
  </w:style>
  <w:style w:type="paragraph" w:styleId="KeinLeerraum">
    <w:name w:val="No Spacing"/>
    <w:uiPriority w:val="1"/>
    <w:qFormat/>
    <w:rsid w:val="00995520"/>
    <w:pPr>
      <w:spacing w:after="0" w:line="240" w:lineRule="auto"/>
    </w:pPr>
  </w:style>
  <w:style w:type="paragraph" w:styleId="Listenabsatz">
    <w:name w:val="List Paragraph"/>
    <w:basedOn w:val="Standard"/>
    <w:uiPriority w:val="34"/>
    <w:qFormat/>
    <w:rsid w:val="00995520"/>
    <w:pPr>
      <w:ind w:left="720"/>
      <w:contextualSpacing/>
    </w:pPr>
  </w:style>
  <w:style w:type="paragraph" w:styleId="Zitat">
    <w:name w:val="Quote"/>
    <w:basedOn w:val="Standard"/>
    <w:next w:val="Standard"/>
    <w:link w:val="ZitatZchn"/>
    <w:uiPriority w:val="29"/>
    <w:qFormat/>
    <w:rsid w:val="00995520"/>
    <w:rPr>
      <w:i/>
      <w:iCs/>
      <w:color w:val="000000" w:themeColor="text1"/>
    </w:rPr>
  </w:style>
  <w:style w:type="character" w:customStyle="1" w:styleId="ZitatZchn">
    <w:name w:val="Zitat Zchn"/>
    <w:basedOn w:val="Absatz-Standardschriftart"/>
    <w:link w:val="Zitat"/>
    <w:uiPriority w:val="29"/>
    <w:rsid w:val="00995520"/>
    <w:rPr>
      <w:i/>
      <w:iCs/>
      <w:color w:val="000000" w:themeColor="text1"/>
    </w:rPr>
  </w:style>
  <w:style w:type="paragraph" w:styleId="IntensivesZitat">
    <w:name w:val="Intense Quote"/>
    <w:basedOn w:val="Standard"/>
    <w:next w:val="Standard"/>
    <w:link w:val="IntensivesZitatZchn"/>
    <w:uiPriority w:val="30"/>
    <w:qFormat/>
    <w:rsid w:val="0099552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95520"/>
    <w:rPr>
      <w:b/>
      <w:bCs/>
      <w:i/>
      <w:iCs/>
      <w:color w:val="4F81BD" w:themeColor="accent1"/>
    </w:rPr>
  </w:style>
  <w:style w:type="character" w:styleId="SchwacheHervorhebung">
    <w:name w:val="Subtle Emphasis"/>
    <w:basedOn w:val="Absatz-Standardschriftart"/>
    <w:uiPriority w:val="19"/>
    <w:qFormat/>
    <w:rsid w:val="00995520"/>
    <w:rPr>
      <w:i/>
      <w:iCs/>
      <w:color w:val="808080" w:themeColor="text1" w:themeTint="7F"/>
    </w:rPr>
  </w:style>
  <w:style w:type="character" w:styleId="IntensiveHervorhebung">
    <w:name w:val="Intense Emphasis"/>
    <w:basedOn w:val="Absatz-Standardschriftart"/>
    <w:uiPriority w:val="21"/>
    <w:qFormat/>
    <w:rsid w:val="00995520"/>
    <w:rPr>
      <w:b/>
      <w:bCs/>
      <w:i/>
      <w:iCs/>
      <w:color w:val="4F81BD" w:themeColor="accent1"/>
    </w:rPr>
  </w:style>
  <w:style w:type="character" w:styleId="SchwacherVerweis">
    <w:name w:val="Subtle Reference"/>
    <w:basedOn w:val="Absatz-Standardschriftart"/>
    <w:uiPriority w:val="31"/>
    <w:qFormat/>
    <w:rsid w:val="00995520"/>
    <w:rPr>
      <w:smallCaps/>
      <w:color w:val="C0504D" w:themeColor="accent2"/>
      <w:u w:val="single"/>
    </w:rPr>
  </w:style>
  <w:style w:type="character" w:styleId="IntensiverVerweis">
    <w:name w:val="Intense Reference"/>
    <w:basedOn w:val="Absatz-Standardschriftart"/>
    <w:uiPriority w:val="32"/>
    <w:qFormat/>
    <w:rsid w:val="00995520"/>
    <w:rPr>
      <w:b/>
      <w:bCs/>
      <w:smallCaps/>
      <w:color w:val="C0504D" w:themeColor="accent2"/>
      <w:spacing w:val="5"/>
      <w:u w:val="single"/>
    </w:rPr>
  </w:style>
  <w:style w:type="character" w:styleId="Buchtitel">
    <w:name w:val="Book Title"/>
    <w:basedOn w:val="Absatz-Standardschriftart"/>
    <w:uiPriority w:val="33"/>
    <w:qFormat/>
    <w:rsid w:val="00995520"/>
    <w:rPr>
      <w:b/>
      <w:bCs/>
      <w:smallCaps/>
      <w:spacing w:val="5"/>
    </w:rPr>
  </w:style>
  <w:style w:type="paragraph" w:styleId="Inhaltsverzeichnisberschrift">
    <w:name w:val="TOC Heading"/>
    <w:basedOn w:val="berschrift1"/>
    <w:next w:val="Standard"/>
    <w:uiPriority w:val="39"/>
    <w:semiHidden/>
    <w:unhideWhenUsed/>
    <w:qFormat/>
    <w:rsid w:val="00995520"/>
    <w:pPr>
      <w:outlineLvl w:val="9"/>
    </w:pPr>
  </w:style>
  <w:style w:type="paragraph" w:styleId="Kopfzeile">
    <w:name w:val="header"/>
    <w:basedOn w:val="Standard"/>
    <w:link w:val="KopfzeileZchn"/>
    <w:uiPriority w:val="99"/>
    <w:semiHidden/>
    <w:unhideWhenUsed/>
    <w:rsid w:val="00094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941DE"/>
  </w:style>
  <w:style w:type="paragraph" w:styleId="Fuzeile">
    <w:name w:val="footer"/>
    <w:basedOn w:val="Standard"/>
    <w:link w:val="FuzeileZchn"/>
    <w:uiPriority w:val="99"/>
    <w:unhideWhenUsed/>
    <w:rsid w:val="00094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95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95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9552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9552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9552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955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955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9552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95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55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9552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552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9552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9552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9552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955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95520"/>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9552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95520"/>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95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9552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955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9552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95520"/>
    <w:rPr>
      <w:b/>
      <w:bCs/>
    </w:rPr>
  </w:style>
  <w:style w:type="character" w:styleId="Hervorhebung">
    <w:name w:val="Emphasis"/>
    <w:basedOn w:val="Absatz-Standardschriftart"/>
    <w:uiPriority w:val="20"/>
    <w:qFormat/>
    <w:rsid w:val="00995520"/>
    <w:rPr>
      <w:i/>
      <w:iCs/>
    </w:rPr>
  </w:style>
  <w:style w:type="paragraph" w:styleId="KeinLeerraum">
    <w:name w:val="No Spacing"/>
    <w:uiPriority w:val="1"/>
    <w:qFormat/>
    <w:rsid w:val="00995520"/>
    <w:pPr>
      <w:spacing w:after="0" w:line="240" w:lineRule="auto"/>
    </w:pPr>
  </w:style>
  <w:style w:type="paragraph" w:styleId="Listenabsatz">
    <w:name w:val="List Paragraph"/>
    <w:basedOn w:val="Standard"/>
    <w:uiPriority w:val="34"/>
    <w:qFormat/>
    <w:rsid w:val="00995520"/>
    <w:pPr>
      <w:ind w:left="720"/>
      <w:contextualSpacing/>
    </w:pPr>
  </w:style>
  <w:style w:type="paragraph" w:styleId="Zitat">
    <w:name w:val="Quote"/>
    <w:basedOn w:val="Standard"/>
    <w:next w:val="Standard"/>
    <w:link w:val="ZitatZchn"/>
    <w:uiPriority w:val="29"/>
    <w:qFormat/>
    <w:rsid w:val="00995520"/>
    <w:rPr>
      <w:i/>
      <w:iCs/>
      <w:color w:val="000000" w:themeColor="text1"/>
    </w:rPr>
  </w:style>
  <w:style w:type="character" w:customStyle="1" w:styleId="ZitatZchn">
    <w:name w:val="Zitat Zchn"/>
    <w:basedOn w:val="Absatz-Standardschriftart"/>
    <w:link w:val="Zitat"/>
    <w:uiPriority w:val="29"/>
    <w:rsid w:val="00995520"/>
    <w:rPr>
      <w:i/>
      <w:iCs/>
      <w:color w:val="000000" w:themeColor="text1"/>
    </w:rPr>
  </w:style>
  <w:style w:type="paragraph" w:styleId="IntensivesZitat">
    <w:name w:val="Intense Quote"/>
    <w:basedOn w:val="Standard"/>
    <w:next w:val="Standard"/>
    <w:link w:val="IntensivesZitatZchn"/>
    <w:uiPriority w:val="30"/>
    <w:qFormat/>
    <w:rsid w:val="0099552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95520"/>
    <w:rPr>
      <w:b/>
      <w:bCs/>
      <w:i/>
      <w:iCs/>
      <w:color w:val="4F81BD" w:themeColor="accent1"/>
    </w:rPr>
  </w:style>
  <w:style w:type="character" w:styleId="SchwacheHervorhebung">
    <w:name w:val="Subtle Emphasis"/>
    <w:basedOn w:val="Absatz-Standardschriftart"/>
    <w:uiPriority w:val="19"/>
    <w:qFormat/>
    <w:rsid w:val="00995520"/>
    <w:rPr>
      <w:i/>
      <w:iCs/>
      <w:color w:val="808080" w:themeColor="text1" w:themeTint="7F"/>
    </w:rPr>
  </w:style>
  <w:style w:type="character" w:styleId="IntensiveHervorhebung">
    <w:name w:val="Intense Emphasis"/>
    <w:basedOn w:val="Absatz-Standardschriftart"/>
    <w:uiPriority w:val="21"/>
    <w:qFormat/>
    <w:rsid w:val="00995520"/>
    <w:rPr>
      <w:b/>
      <w:bCs/>
      <w:i/>
      <w:iCs/>
      <w:color w:val="4F81BD" w:themeColor="accent1"/>
    </w:rPr>
  </w:style>
  <w:style w:type="character" w:styleId="SchwacherVerweis">
    <w:name w:val="Subtle Reference"/>
    <w:basedOn w:val="Absatz-Standardschriftart"/>
    <w:uiPriority w:val="31"/>
    <w:qFormat/>
    <w:rsid w:val="00995520"/>
    <w:rPr>
      <w:smallCaps/>
      <w:color w:val="C0504D" w:themeColor="accent2"/>
      <w:u w:val="single"/>
    </w:rPr>
  </w:style>
  <w:style w:type="character" w:styleId="IntensiverVerweis">
    <w:name w:val="Intense Reference"/>
    <w:basedOn w:val="Absatz-Standardschriftart"/>
    <w:uiPriority w:val="32"/>
    <w:qFormat/>
    <w:rsid w:val="00995520"/>
    <w:rPr>
      <w:b/>
      <w:bCs/>
      <w:smallCaps/>
      <w:color w:val="C0504D" w:themeColor="accent2"/>
      <w:spacing w:val="5"/>
      <w:u w:val="single"/>
    </w:rPr>
  </w:style>
  <w:style w:type="character" w:styleId="Buchtitel">
    <w:name w:val="Book Title"/>
    <w:basedOn w:val="Absatz-Standardschriftart"/>
    <w:uiPriority w:val="33"/>
    <w:qFormat/>
    <w:rsid w:val="00995520"/>
    <w:rPr>
      <w:b/>
      <w:bCs/>
      <w:smallCaps/>
      <w:spacing w:val="5"/>
    </w:rPr>
  </w:style>
  <w:style w:type="paragraph" w:styleId="Inhaltsverzeichnisberschrift">
    <w:name w:val="TOC Heading"/>
    <w:basedOn w:val="berschrift1"/>
    <w:next w:val="Standard"/>
    <w:uiPriority w:val="39"/>
    <w:semiHidden/>
    <w:unhideWhenUsed/>
    <w:qFormat/>
    <w:rsid w:val="00995520"/>
    <w:pPr>
      <w:outlineLvl w:val="9"/>
    </w:pPr>
  </w:style>
  <w:style w:type="paragraph" w:styleId="Kopfzeile">
    <w:name w:val="header"/>
    <w:basedOn w:val="Standard"/>
    <w:link w:val="KopfzeileZchn"/>
    <w:uiPriority w:val="99"/>
    <w:semiHidden/>
    <w:unhideWhenUsed/>
    <w:rsid w:val="00094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941DE"/>
  </w:style>
  <w:style w:type="paragraph" w:styleId="Fuzeile">
    <w:name w:val="footer"/>
    <w:basedOn w:val="Standard"/>
    <w:link w:val="FuzeileZchn"/>
    <w:uiPriority w:val="99"/>
    <w:unhideWhenUsed/>
    <w:rsid w:val="00094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948C2-80E3-4E54-8384-0D57601A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4130</Words>
  <Characters>26021</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Ruch</dc:creator>
  <cp:lastModifiedBy>Andre Nennstiel</cp:lastModifiedBy>
  <cp:revision>7</cp:revision>
  <cp:lastPrinted>2022-01-24T17:45:00Z</cp:lastPrinted>
  <dcterms:created xsi:type="dcterms:W3CDTF">2022-01-25T09:45:00Z</dcterms:created>
  <dcterms:modified xsi:type="dcterms:W3CDTF">2022-01-27T10:16:00Z</dcterms:modified>
</cp:coreProperties>
</file>